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7AB1" w14:textId="77777777" w:rsidR="00DB18EC" w:rsidRPr="00372A3D" w:rsidRDefault="00DB18EC" w:rsidP="00FD22D6">
      <w:pPr>
        <w:spacing w:line="0" w:lineRule="atLeast"/>
        <w:jc w:val="center"/>
        <w:rPr>
          <w:rFonts w:ascii="游明朝" w:eastAsia="游明朝" w:hAnsi="游明朝"/>
          <w:b/>
          <w:sz w:val="24"/>
        </w:rPr>
      </w:pPr>
      <w:r w:rsidRPr="00372A3D">
        <w:rPr>
          <w:rFonts w:ascii="游明朝" w:eastAsia="游明朝" w:hAnsi="游明朝" w:hint="eastAsia"/>
          <w:b/>
          <w:sz w:val="24"/>
        </w:rPr>
        <w:t>仕様書</w:t>
      </w:r>
    </w:p>
    <w:p w14:paraId="7C21E024" w14:textId="77777777" w:rsidR="00DB18EC" w:rsidRPr="00372A3D" w:rsidRDefault="00DB18EC" w:rsidP="00FD22D6">
      <w:pPr>
        <w:spacing w:line="0" w:lineRule="atLeast"/>
        <w:jc w:val="left"/>
        <w:rPr>
          <w:rFonts w:ascii="游明朝" w:eastAsia="游明朝" w:hAnsi="游明朝"/>
        </w:rPr>
      </w:pPr>
    </w:p>
    <w:p w14:paraId="3AA0D16B" w14:textId="77777777" w:rsidR="003C16FC" w:rsidRPr="00372A3D" w:rsidRDefault="00DB18EC" w:rsidP="00FD22D6">
      <w:pPr>
        <w:numPr>
          <w:ilvl w:val="0"/>
          <w:numId w:val="18"/>
        </w:numPr>
        <w:spacing w:line="0" w:lineRule="atLeast"/>
        <w:jc w:val="left"/>
        <w:rPr>
          <w:rFonts w:ascii="游明朝" w:eastAsia="游明朝" w:hAnsi="游明朝"/>
        </w:rPr>
      </w:pPr>
      <w:r w:rsidRPr="00372A3D">
        <w:rPr>
          <w:rFonts w:ascii="游明朝" w:eastAsia="游明朝" w:hAnsi="游明朝" w:hint="eastAsia"/>
          <w:b/>
        </w:rPr>
        <w:t>件名</w:t>
      </w:r>
      <w:r w:rsidRPr="00372A3D">
        <w:rPr>
          <w:rFonts w:ascii="游明朝" w:eastAsia="游明朝" w:hAnsi="游明朝" w:hint="eastAsia"/>
        </w:rPr>
        <w:t>：</w:t>
      </w:r>
      <w:r w:rsidR="00AE5197" w:rsidRPr="00372A3D">
        <w:rPr>
          <w:rFonts w:ascii="游明朝" w:eastAsia="游明朝" w:hAnsi="游明朝" w:hint="eastAsia"/>
        </w:rPr>
        <w:t>令和</w:t>
      </w:r>
      <w:r w:rsidR="00A67160">
        <w:rPr>
          <w:rFonts w:ascii="游明朝" w:eastAsia="游明朝" w:hAnsi="游明朝" w:hint="eastAsia"/>
        </w:rPr>
        <w:t>8</w:t>
      </w:r>
      <w:r w:rsidRPr="00372A3D">
        <w:rPr>
          <w:rFonts w:ascii="游明朝" w:eastAsia="游明朝" w:hAnsi="游明朝" w:hint="eastAsia"/>
        </w:rPr>
        <w:t>年度</w:t>
      </w:r>
      <w:r w:rsidR="00182F13">
        <w:rPr>
          <w:rFonts w:ascii="游明朝" w:eastAsia="游明朝" w:hAnsi="游明朝" w:hint="eastAsia"/>
        </w:rPr>
        <w:t xml:space="preserve">下期 </w:t>
      </w:r>
      <w:r w:rsidR="00035F5D" w:rsidRPr="00035F5D">
        <w:rPr>
          <w:rFonts w:ascii="游明朝" w:eastAsia="游明朝" w:hAnsi="游明朝" w:hint="eastAsia"/>
        </w:rPr>
        <w:t>国際交流基金関西国際センター研修事業にかかる</w:t>
      </w:r>
      <w:r w:rsidR="009A73EE">
        <w:rPr>
          <w:rFonts w:ascii="游明朝" w:eastAsia="游明朝" w:hAnsi="游明朝" w:hint="eastAsia"/>
        </w:rPr>
        <w:t>国内</w:t>
      </w:r>
      <w:r w:rsidR="00082E3B" w:rsidRPr="00372A3D">
        <w:rPr>
          <w:rFonts w:ascii="游明朝" w:eastAsia="游明朝" w:hAnsi="游明朝" w:hint="eastAsia"/>
        </w:rPr>
        <w:t>接遇業務</w:t>
      </w:r>
      <w:r w:rsidR="00DD254A" w:rsidRPr="00372A3D">
        <w:rPr>
          <w:rFonts w:ascii="游明朝" w:eastAsia="游明朝" w:hAnsi="游明朝" w:hint="eastAsia"/>
        </w:rPr>
        <w:t>委託契約</w:t>
      </w:r>
      <w:r w:rsidR="002B6098" w:rsidRPr="002B6098">
        <w:rPr>
          <w:rFonts w:ascii="游明朝" w:eastAsia="游明朝" w:hAnsi="游明朝" w:hint="eastAsia"/>
        </w:rPr>
        <w:t>（包括契約）</w:t>
      </w:r>
    </w:p>
    <w:p w14:paraId="468ED7F4" w14:textId="77777777" w:rsidR="003C16FC" w:rsidRPr="00A67160" w:rsidRDefault="003C16FC" w:rsidP="003C16FC">
      <w:pPr>
        <w:spacing w:line="0" w:lineRule="atLeast"/>
        <w:jc w:val="left"/>
        <w:rPr>
          <w:rFonts w:ascii="游明朝" w:eastAsia="游明朝" w:hAnsi="游明朝"/>
        </w:rPr>
      </w:pPr>
    </w:p>
    <w:p w14:paraId="70FF7C8F" w14:textId="77777777" w:rsidR="003C16FC" w:rsidRPr="00372A3D" w:rsidRDefault="00DB18EC" w:rsidP="00FD22D6">
      <w:pPr>
        <w:numPr>
          <w:ilvl w:val="0"/>
          <w:numId w:val="18"/>
        </w:numPr>
        <w:spacing w:line="0" w:lineRule="atLeast"/>
        <w:jc w:val="left"/>
        <w:rPr>
          <w:rFonts w:ascii="游明朝" w:eastAsia="游明朝" w:hAnsi="游明朝"/>
        </w:rPr>
      </w:pPr>
      <w:r w:rsidRPr="00372A3D">
        <w:rPr>
          <w:rFonts w:ascii="游明朝" w:eastAsia="游明朝" w:hAnsi="游明朝" w:hint="eastAsia"/>
          <w:b/>
        </w:rPr>
        <w:t>契約期間</w:t>
      </w:r>
      <w:r w:rsidRPr="00372A3D">
        <w:rPr>
          <w:rFonts w:ascii="游明朝" w:eastAsia="游明朝" w:hAnsi="游明朝" w:hint="eastAsia"/>
        </w:rPr>
        <w:t>：</w:t>
      </w:r>
      <w:r w:rsidR="003D306A" w:rsidRPr="00372A3D">
        <w:rPr>
          <w:rFonts w:ascii="游明朝" w:eastAsia="游明朝" w:hAnsi="游明朝" w:hint="eastAsia"/>
        </w:rPr>
        <w:t>契約締結日</w:t>
      </w:r>
      <w:r w:rsidRPr="00372A3D">
        <w:rPr>
          <w:rFonts w:ascii="游明朝" w:eastAsia="游明朝" w:hAnsi="游明朝" w:hint="eastAsia"/>
        </w:rPr>
        <w:t>から</w:t>
      </w:r>
      <w:r w:rsidR="00AE5197" w:rsidRPr="00372A3D">
        <w:rPr>
          <w:rFonts w:ascii="游明朝" w:eastAsia="游明朝" w:hAnsi="游明朝" w:hint="eastAsia"/>
        </w:rPr>
        <w:t>令和</w:t>
      </w:r>
      <w:r w:rsidR="00A67160">
        <w:rPr>
          <w:rFonts w:ascii="游明朝" w:eastAsia="游明朝" w:hAnsi="游明朝" w:hint="eastAsia"/>
        </w:rPr>
        <w:t>9</w:t>
      </w:r>
      <w:r w:rsidR="00DD254A" w:rsidRPr="00372A3D">
        <w:rPr>
          <w:rFonts w:ascii="游明朝" w:eastAsia="游明朝" w:hAnsi="游明朝" w:hint="eastAsia"/>
        </w:rPr>
        <w:t>年</w:t>
      </w:r>
      <w:r w:rsidR="00E110DE">
        <w:rPr>
          <w:rFonts w:ascii="游明朝" w:eastAsia="游明朝" w:hAnsi="游明朝"/>
        </w:rPr>
        <w:t>3</w:t>
      </w:r>
      <w:r w:rsidRPr="00372A3D">
        <w:rPr>
          <w:rFonts w:ascii="游明朝" w:eastAsia="游明朝" w:hAnsi="游明朝" w:hint="eastAsia"/>
        </w:rPr>
        <w:t>月</w:t>
      </w:r>
      <w:r w:rsidR="00DD254A" w:rsidRPr="00372A3D">
        <w:rPr>
          <w:rFonts w:ascii="游明朝" w:eastAsia="游明朝" w:hAnsi="游明朝" w:hint="eastAsia"/>
        </w:rPr>
        <w:t>3</w:t>
      </w:r>
      <w:r w:rsidR="00E110DE">
        <w:rPr>
          <w:rFonts w:ascii="游明朝" w:eastAsia="游明朝" w:hAnsi="游明朝"/>
        </w:rPr>
        <w:t>1</w:t>
      </w:r>
      <w:r w:rsidRPr="00372A3D">
        <w:rPr>
          <w:rFonts w:ascii="游明朝" w:eastAsia="游明朝" w:hAnsi="游明朝" w:hint="eastAsia"/>
        </w:rPr>
        <w:t>日まで</w:t>
      </w:r>
      <w:r w:rsidR="003C16FC" w:rsidRPr="00372A3D">
        <w:rPr>
          <w:rFonts w:ascii="游明朝" w:eastAsia="游明朝" w:hAnsi="游明朝"/>
        </w:rPr>
        <w:br/>
      </w:r>
      <w:r w:rsidR="001B38B6" w:rsidRPr="00372A3D">
        <w:rPr>
          <w:rFonts w:ascii="游明朝" w:eastAsia="游明朝" w:hAnsi="游明朝" w:hint="eastAsia"/>
          <w:sz w:val="22"/>
          <w:szCs w:val="22"/>
        </w:rPr>
        <w:t>契約履行状況が国際交流基金関西国際センター（以下</w:t>
      </w:r>
      <w:r w:rsidR="00327927">
        <w:rPr>
          <w:rFonts w:ascii="游明朝" w:eastAsia="游明朝" w:hAnsi="游明朝" w:hint="eastAsia"/>
          <w:sz w:val="22"/>
          <w:szCs w:val="22"/>
        </w:rPr>
        <w:t>「</w:t>
      </w:r>
      <w:r w:rsidR="001B38B6" w:rsidRPr="00372A3D">
        <w:rPr>
          <w:rFonts w:ascii="游明朝" w:eastAsia="游明朝" w:hAnsi="游明朝" w:hint="eastAsia"/>
          <w:sz w:val="22"/>
          <w:szCs w:val="22"/>
        </w:rPr>
        <w:t>センター</w:t>
      </w:r>
      <w:r w:rsidR="00327927">
        <w:rPr>
          <w:rFonts w:ascii="游明朝" w:eastAsia="游明朝" w:hAnsi="游明朝" w:hint="eastAsia"/>
          <w:sz w:val="22"/>
          <w:szCs w:val="22"/>
        </w:rPr>
        <w:t>」</w:t>
      </w:r>
      <w:r w:rsidR="001B38B6" w:rsidRPr="00372A3D">
        <w:rPr>
          <w:rFonts w:ascii="游明朝" w:eastAsia="游明朝" w:hAnsi="游明朝" w:hint="eastAsia"/>
          <w:sz w:val="22"/>
          <w:szCs w:val="22"/>
        </w:rPr>
        <w:t>という）の要求水準に達</w:t>
      </w:r>
      <w:r w:rsidR="00AE5197" w:rsidRPr="00372A3D">
        <w:rPr>
          <w:rFonts w:ascii="游明朝" w:eastAsia="游明朝" w:hAnsi="游明朝" w:hint="eastAsia"/>
          <w:szCs w:val="21"/>
        </w:rPr>
        <w:t>しない場合は、契約を解除する場合がある。</w:t>
      </w:r>
    </w:p>
    <w:p w14:paraId="145A80C0" w14:textId="77777777" w:rsidR="003C16FC" w:rsidRPr="00372A3D" w:rsidRDefault="003C16FC" w:rsidP="003C16FC">
      <w:pPr>
        <w:pStyle w:val="af0"/>
        <w:rPr>
          <w:rFonts w:ascii="游明朝" w:eastAsia="游明朝" w:hAnsi="游明朝"/>
          <w:b/>
        </w:rPr>
      </w:pPr>
    </w:p>
    <w:p w14:paraId="6F09F088" w14:textId="77777777" w:rsidR="00F271FF" w:rsidRDefault="005F5D60" w:rsidP="00F271FF">
      <w:pPr>
        <w:numPr>
          <w:ilvl w:val="0"/>
          <w:numId w:val="18"/>
        </w:numPr>
        <w:spacing w:line="0" w:lineRule="atLeast"/>
        <w:jc w:val="left"/>
        <w:rPr>
          <w:rFonts w:ascii="游明朝" w:eastAsia="游明朝" w:hAnsi="游明朝"/>
        </w:rPr>
      </w:pPr>
      <w:r w:rsidRPr="00372A3D">
        <w:rPr>
          <w:rFonts w:ascii="游明朝" w:eastAsia="游明朝" w:hAnsi="游明朝" w:hint="eastAsia"/>
          <w:b/>
        </w:rPr>
        <w:t>緊急時の体制</w:t>
      </w:r>
      <w:r w:rsidR="003C16FC" w:rsidRPr="00372A3D">
        <w:rPr>
          <w:rFonts w:ascii="游明朝" w:eastAsia="游明朝" w:hAnsi="游明朝"/>
        </w:rPr>
        <w:br/>
      </w:r>
      <w:r w:rsidR="008C232D">
        <w:rPr>
          <w:rFonts w:ascii="游明朝" w:eastAsia="游明朝" w:hAnsi="游明朝" w:hint="eastAsia"/>
        </w:rPr>
        <w:t>手配したフライト</w:t>
      </w:r>
      <w:r w:rsidR="00E67F65">
        <w:rPr>
          <w:rFonts w:ascii="游明朝" w:eastAsia="游明朝" w:hAnsi="游明朝" w:hint="eastAsia"/>
        </w:rPr>
        <w:t>、新幹線、バス</w:t>
      </w:r>
      <w:r w:rsidR="0079670F">
        <w:rPr>
          <w:rFonts w:ascii="游明朝" w:eastAsia="游明朝" w:hAnsi="游明朝" w:hint="eastAsia"/>
        </w:rPr>
        <w:t>に関して、</w:t>
      </w:r>
      <w:r w:rsidR="0079670F" w:rsidRPr="00372A3D">
        <w:rPr>
          <w:rFonts w:ascii="游明朝" w:eastAsia="游明朝" w:hAnsi="游明朝" w:hint="eastAsia"/>
        </w:rPr>
        <w:t>事業参加者の体調不良、事故</w:t>
      </w:r>
      <w:r w:rsidR="00FC79E0">
        <w:rPr>
          <w:rFonts w:ascii="游明朝" w:eastAsia="游明朝" w:hAnsi="游明朝" w:hint="eastAsia"/>
        </w:rPr>
        <w:t>等により、</w:t>
      </w:r>
      <w:r w:rsidR="0079670F" w:rsidRPr="00372A3D">
        <w:rPr>
          <w:rFonts w:ascii="游明朝" w:eastAsia="游明朝" w:hAnsi="游明朝" w:hint="eastAsia"/>
        </w:rPr>
        <w:t>航空機の</w:t>
      </w:r>
      <w:r w:rsidR="00FC79E0" w:rsidRPr="00372A3D">
        <w:rPr>
          <w:rFonts w:ascii="游明朝" w:eastAsia="游明朝" w:hAnsi="游明朝" w:hint="eastAsia"/>
        </w:rPr>
        <w:t>日程変更、</w:t>
      </w:r>
      <w:r w:rsidR="0079670F" w:rsidRPr="00372A3D">
        <w:rPr>
          <w:rFonts w:ascii="游明朝" w:eastAsia="游明朝" w:hAnsi="游明朝" w:hint="eastAsia"/>
        </w:rPr>
        <w:t>遅延・キャンセル等の事態が発生した場合</w:t>
      </w:r>
      <w:r w:rsidR="0079670F">
        <w:rPr>
          <w:rFonts w:ascii="游明朝" w:eastAsia="游明朝" w:hAnsi="游明朝" w:hint="eastAsia"/>
        </w:rPr>
        <w:t>、</w:t>
      </w:r>
      <w:r w:rsidR="002415C3" w:rsidRPr="00372A3D">
        <w:rPr>
          <w:rFonts w:ascii="游明朝" w:eastAsia="游明朝" w:hAnsi="游明朝" w:hint="eastAsia"/>
        </w:rPr>
        <w:t>センター</w:t>
      </w:r>
      <w:r w:rsidRPr="00372A3D">
        <w:rPr>
          <w:rFonts w:ascii="游明朝" w:eastAsia="游明朝" w:hAnsi="游明朝" w:hint="eastAsia"/>
        </w:rPr>
        <w:t>担当者と連絡の</w:t>
      </w:r>
      <w:r w:rsidR="00FC79E0">
        <w:rPr>
          <w:rFonts w:ascii="游明朝" w:eastAsia="游明朝" w:hAnsi="游明朝" w:hint="eastAsia"/>
        </w:rPr>
        <w:t>上、速やかに</w:t>
      </w:r>
      <w:r w:rsidRPr="00372A3D">
        <w:rPr>
          <w:rFonts w:ascii="游明朝" w:eastAsia="游明朝" w:hAnsi="游明朝" w:hint="eastAsia"/>
        </w:rPr>
        <w:t>各種手配</w:t>
      </w:r>
      <w:r w:rsidR="00FC79E0">
        <w:rPr>
          <w:rFonts w:ascii="游明朝" w:eastAsia="游明朝" w:hAnsi="游明朝" w:hint="eastAsia"/>
        </w:rPr>
        <w:t>できるような体制を構築する</w:t>
      </w:r>
      <w:r w:rsidR="0079670F">
        <w:rPr>
          <w:rFonts w:ascii="游明朝" w:eastAsia="游明朝" w:hAnsi="游明朝" w:hint="eastAsia"/>
        </w:rPr>
        <w:t>。</w:t>
      </w:r>
    </w:p>
    <w:p w14:paraId="6B5D86BE" w14:textId="77777777" w:rsidR="003C16FC" w:rsidRPr="00A743C0" w:rsidRDefault="003C16FC" w:rsidP="00A743C0">
      <w:pPr>
        <w:spacing w:line="0" w:lineRule="atLeast"/>
        <w:ind w:left="360"/>
        <w:jc w:val="left"/>
        <w:rPr>
          <w:rFonts w:ascii="游明朝" w:eastAsia="游明朝" w:hAnsi="游明朝"/>
          <w:b/>
        </w:rPr>
      </w:pPr>
    </w:p>
    <w:p w14:paraId="7E07123E" w14:textId="77777777" w:rsidR="00B72639" w:rsidRDefault="00783DD1" w:rsidP="00B72639">
      <w:pPr>
        <w:numPr>
          <w:ilvl w:val="0"/>
          <w:numId w:val="18"/>
        </w:numPr>
        <w:spacing w:line="0" w:lineRule="atLeast"/>
        <w:jc w:val="left"/>
        <w:rPr>
          <w:rFonts w:ascii="游明朝" w:eastAsia="游明朝" w:hAnsi="游明朝"/>
        </w:rPr>
      </w:pPr>
      <w:r>
        <w:rPr>
          <w:rFonts w:ascii="游明朝" w:eastAsia="游明朝" w:hAnsi="游明朝" w:hint="eastAsia"/>
          <w:b/>
        </w:rPr>
        <w:t>詳細確定</w:t>
      </w:r>
      <w:r w:rsidR="00B72639" w:rsidRPr="003C16FC">
        <w:rPr>
          <w:rFonts w:ascii="游明朝" w:eastAsia="游明朝" w:hAnsi="游明朝" w:hint="eastAsia"/>
          <w:b/>
        </w:rPr>
        <w:t>及び精算方法について</w:t>
      </w:r>
    </w:p>
    <w:p w14:paraId="7053D207" w14:textId="77777777" w:rsidR="00B31E27" w:rsidRPr="00B31E27" w:rsidRDefault="00B31E27" w:rsidP="00B31E27">
      <w:pPr>
        <w:numPr>
          <w:ilvl w:val="1"/>
          <w:numId w:val="18"/>
        </w:numPr>
        <w:spacing w:line="0" w:lineRule="atLeast"/>
        <w:jc w:val="left"/>
        <w:rPr>
          <w:rFonts w:ascii="游明朝" w:eastAsia="游明朝" w:hAnsi="游明朝"/>
        </w:rPr>
      </w:pPr>
      <w:r>
        <w:rPr>
          <w:rFonts w:ascii="游明朝" w:eastAsia="游明朝" w:hAnsi="游明朝" w:hint="eastAsia"/>
        </w:rPr>
        <w:t>詳細確定</w:t>
      </w:r>
      <w:r w:rsidR="00B72639">
        <w:rPr>
          <w:rFonts w:ascii="游明朝" w:eastAsia="游明朝" w:hAnsi="游明朝"/>
        </w:rPr>
        <w:br/>
      </w:r>
      <w:r w:rsidR="002406BB">
        <w:rPr>
          <w:rFonts w:ascii="游明朝" w:eastAsia="游明朝" w:hAnsi="游明朝" w:hint="eastAsia"/>
        </w:rPr>
        <w:t>仕様書別紙</w:t>
      </w:r>
      <w:r w:rsidR="00AC28FB">
        <w:rPr>
          <w:rFonts w:ascii="游明朝" w:eastAsia="游明朝" w:hAnsi="游明朝" w:hint="eastAsia"/>
        </w:rPr>
        <w:t>にて指示する内容を</w:t>
      </w:r>
      <w:r w:rsidR="00913C39">
        <w:rPr>
          <w:rFonts w:ascii="游明朝" w:eastAsia="游明朝" w:hAnsi="游明朝" w:hint="eastAsia"/>
        </w:rPr>
        <w:t>原則</w:t>
      </w:r>
      <w:r w:rsidR="00AC28FB">
        <w:rPr>
          <w:rFonts w:ascii="游明朝" w:eastAsia="游明朝" w:hAnsi="游明朝" w:hint="eastAsia"/>
        </w:rPr>
        <w:t>とするが、人数・詳細確定</w:t>
      </w:r>
      <w:r>
        <w:rPr>
          <w:rFonts w:ascii="游明朝" w:eastAsia="游明朝" w:hAnsi="游明朝" w:hint="eastAsia"/>
        </w:rPr>
        <w:t>に関して</w:t>
      </w:r>
      <w:r w:rsidR="00AC28FB">
        <w:rPr>
          <w:rFonts w:ascii="游明朝" w:eastAsia="游明朝" w:hAnsi="游明朝" w:hint="eastAsia"/>
        </w:rPr>
        <w:t>は、</w:t>
      </w:r>
      <w:r>
        <w:rPr>
          <w:rFonts w:ascii="游明朝" w:eastAsia="游明朝" w:hAnsi="游明朝" w:hint="eastAsia"/>
        </w:rPr>
        <w:t>現時点での予定であり変更の可能性がある。詳細確定については、</w:t>
      </w:r>
      <w:r w:rsidR="00B72639" w:rsidRPr="003C16FC">
        <w:rPr>
          <w:rFonts w:ascii="游明朝" w:eastAsia="游明朝" w:hAnsi="游明朝" w:hint="eastAsia"/>
        </w:rPr>
        <w:t>センター</w:t>
      </w:r>
      <w:r w:rsidR="00AC28FB">
        <w:rPr>
          <w:rFonts w:ascii="游明朝" w:eastAsia="游明朝" w:hAnsi="游明朝" w:hint="eastAsia"/>
        </w:rPr>
        <w:t>より発行する確定書をもって確定する。</w:t>
      </w:r>
      <w:r w:rsidRPr="00427F92">
        <w:rPr>
          <w:rFonts w:ascii="游明朝" w:eastAsia="游明朝" w:hAnsi="游明朝" w:hint="eastAsia"/>
        </w:rPr>
        <w:t>なお、確定書送付前に生じた人数変更等により発生するキャンセル料については</w:t>
      </w:r>
      <w:r>
        <w:rPr>
          <w:rFonts w:ascii="游明朝" w:eastAsia="游明朝" w:hAnsi="游明朝" w:hint="eastAsia"/>
        </w:rPr>
        <w:t>、</w:t>
      </w:r>
      <w:r w:rsidRPr="00427F92">
        <w:rPr>
          <w:rFonts w:ascii="游明朝" w:eastAsia="游明朝" w:hAnsi="游明朝" w:hint="eastAsia"/>
        </w:rPr>
        <w:t>センターは負担しない（バス借上料およびエスコートガイド料は除く）。</w:t>
      </w:r>
    </w:p>
    <w:p w14:paraId="5AAD39F9" w14:textId="77777777" w:rsidR="00B72639" w:rsidRPr="00975D37" w:rsidRDefault="00AC28FB" w:rsidP="00B31E27">
      <w:pPr>
        <w:spacing w:line="0" w:lineRule="atLeast"/>
        <w:ind w:left="840"/>
        <w:jc w:val="left"/>
        <w:rPr>
          <w:rFonts w:ascii="游明朝" w:eastAsia="游明朝" w:hAnsi="游明朝"/>
        </w:rPr>
      </w:pPr>
      <w:r>
        <w:rPr>
          <w:rFonts w:ascii="游明朝" w:eastAsia="游明朝" w:hAnsi="游明朝" w:hint="eastAsia"/>
        </w:rPr>
        <w:t>指示内容の変更により、</w:t>
      </w:r>
      <w:r w:rsidR="00634947">
        <w:rPr>
          <w:rFonts w:ascii="游明朝" w:eastAsia="游明朝" w:hAnsi="游明朝" w:hint="eastAsia"/>
        </w:rPr>
        <w:t>入札金額内訳書</w:t>
      </w:r>
      <w:r>
        <w:rPr>
          <w:rFonts w:ascii="游明朝" w:eastAsia="游明朝" w:hAnsi="游明朝" w:hint="eastAsia"/>
        </w:rPr>
        <w:t>で定める金額で手配しがたい場合、もしくは定めのない料金が発生する場合はセンターとの協議の上、見積もりを提出することとする。</w:t>
      </w:r>
    </w:p>
    <w:p w14:paraId="4295E0CB" w14:textId="77777777" w:rsidR="00B31E27" w:rsidRDefault="00B72639" w:rsidP="00B72639">
      <w:pPr>
        <w:numPr>
          <w:ilvl w:val="1"/>
          <w:numId w:val="18"/>
        </w:numPr>
        <w:spacing w:line="0" w:lineRule="atLeast"/>
        <w:jc w:val="left"/>
        <w:rPr>
          <w:rFonts w:ascii="游明朝" w:eastAsia="游明朝" w:hAnsi="游明朝"/>
        </w:rPr>
      </w:pPr>
      <w:r>
        <w:rPr>
          <w:rFonts w:ascii="游明朝" w:eastAsia="游明朝" w:hAnsi="游明朝" w:hint="eastAsia"/>
        </w:rPr>
        <w:t>精算</w:t>
      </w:r>
    </w:p>
    <w:p w14:paraId="0ADDB5B3" w14:textId="77777777" w:rsidR="00B72639" w:rsidRDefault="00B31E27" w:rsidP="00B31E27">
      <w:pPr>
        <w:spacing w:line="0" w:lineRule="atLeast"/>
        <w:ind w:left="840"/>
        <w:jc w:val="left"/>
        <w:rPr>
          <w:rFonts w:ascii="游明朝" w:eastAsia="游明朝" w:hAnsi="游明朝"/>
        </w:rPr>
      </w:pPr>
      <w:r>
        <w:rPr>
          <w:rFonts w:ascii="游明朝" w:eastAsia="游明朝" w:hAnsi="游明朝" w:hint="eastAsia"/>
        </w:rPr>
        <w:t>業務終了後に契約書および業務完了報告書に基づき、</w:t>
      </w:r>
      <w:r w:rsidRPr="003C16FC">
        <w:rPr>
          <w:rFonts w:ascii="游明朝" w:eastAsia="游明朝" w:hAnsi="游明朝" w:hint="eastAsia"/>
        </w:rPr>
        <w:t>精算するものとする。</w:t>
      </w:r>
      <w:r w:rsidR="00B72639">
        <w:rPr>
          <w:rFonts w:ascii="游明朝" w:eastAsia="游明朝" w:hAnsi="游明朝"/>
        </w:rPr>
        <w:br/>
      </w:r>
      <w:r w:rsidR="00B72639" w:rsidRPr="003C16FC">
        <w:rPr>
          <w:rFonts w:ascii="游明朝" w:eastAsia="游明朝" w:hAnsi="游明朝" w:hint="eastAsia"/>
        </w:rPr>
        <w:t>センターから発行する</w:t>
      </w:r>
      <w:r w:rsidR="00434AA6">
        <w:rPr>
          <w:rFonts w:ascii="游明朝" w:eastAsia="游明朝" w:hAnsi="游明朝" w:hint="eastAsia"/>
        </w:rPr>
        <w:t>確定</w:t>
      </w:r>
      <w:r w:rsidR="00B72639" w:rsidRPr="003C16FC">
        <w:rPr>
          <w:rFonts w:ascii="游明朝" w:eastAsia="游明朝" w:hAnsi="游明朝" w:hint="eastAsia"/>
        </w:rPr>
        <w:t>書に基づいて手配を行い、個別事業が終了するごとに精算するものとする。</w:t>
      </w:r>
      <w:r w:rsidR="00E110DE">
        <w:rPr>
          <w:rFonts w:ascii="游明朝" w:eastAsia="游明朝" w:hAnsi="游明朝" w:hint="eastAsia"/>
        </w:rPr>
        <w:t>入札金額内訳書</w:t>
      </w:r>
      <w:r w:rsidR="00975D37">
        <w:rPr>
          <w:rFonts w:ascii="游明朝" w:eastAsia="游明朝" w:hAnsi="游明朝" w:hint="eastAsia"/>
        </w:rPr>
        <w:t>に</w:t>
      </w:r>
      <w:r w:rsidR="00B72639" w:rsidRPr="003C16FC">
        <w:rPr>
          <w:rFonts w:ascii="游明朝" w:eastAsia="游明朝" w:hAnsi="游明朝" w:hint="eastAsia"/>
        </w:rPr>
        <w:t>定めのない経費及び立替経費については、実費精算とし、請求金額が適正であることを証明する領収書等証拠書類を添えること。</w:t>
      </w:r>
      <w:r w:rsidR="00B72639">
        <w:rPr>
          <w:rFonts w:ascii="游明朝" w:eastAsia="游明朝" w:hAnsi="游明朝"/>
        </w:rPr>
        <w:br/>
      </w:r>
      <w:r w:rsidR="00B72639" w:rsidRPr="003C16FC">
        <w:rPr>
          <w:rFonts w:ascii="游明朝" w:eastAsia="游明朝" w:hAnsi="游明朝" w:hint="eastAsia"/>
        </w:rPr>
        <w:t>業務の手配にあたり、入札金額の経費項目に含まれていない費用は、別途個別事業ごとに指示する実費経費及び立替経費を除いて、</w:t>
      </w:r>
      <w:r w:rsidR="00A66406">
        <w:rPr>
          <w:rFonts w:ascii="游明朝" w:eastAsia="游明朝" w:hAnsi="游明朝" w:hint="eastAsia"/>
        </w:rPr>
        <w:t>センター</w:t>
      </w:r>
      <w:r w:rsidR="00B72639" w:rsidRPr="003C16FC">
        <w:rPr>
          <w:rFonts w:ascii="游明朝" w:eastAsia="游明朝" w:hAnsi="游明朝" w:hint="eastAsia"/>
        </w:rPr>
        <w:t>は負担しないものとする。</w:t>
      </w:r>
    </w:p>
    <w:p w14:paraId="7690415B" w14:textId="77777777" w:rsidR="00043D10" w:rsidRPr="00043D10" w:rsidRDefault="008368DA" w:rsidP="00043D10">
      <w:pPr>
        <w:spacing w:line="0" w:lineRule="atLeast"/>
        <w:ind w:left="840"/>
        <w:jc w:val="left"/>
        <w:rPr>
          <w:rFonts w:ascii="游明朝" w:eastAsia="游明朝" w:hAnsi="游明朝"/>
          <w:szCs w:val="21"/>
        </w:rPr>
      </w:pPr>
      <w:r>
        <w:rPr>
          <w:rFonts w:ascii="游明朝" w:eastAsia="游明朝" w:hAnsi="游明朝" w:hint="eastAsia"/>
        </w:rPr>
        <w:t>なお、運営管理費は立替経費（高速道路通行料、駐車場代、エスコートガイドの</w:t>
      </w:r>
      <w:r w:rsidRPr="00372A3D">
        <w:rPr>
          <w:rFonts w:ascii="游明朝" w:eastAsia="游明朝" w:hAnsi="游明朝" w:hint="eastAsia"/>
          <w:szCs w:val="21"/>
        </w:rPr>
        <w:t>業務実施地までの交通費</w:t>
      </w:r>
      <w:r>
        <w:rPr>
          <w:rFonts w:ascii="游明朝" w:eastAsia="游明朝" w:hAnsi="游明朝" w:hint="eastAsia"/>
          <w:szCs w:val="21"/>
        </w:rPr>
        <w:t>等）については適用しない。</w:t>
      </w:r>
    </w:p>
    <w:p w14:paraId="17283C25" w14:textId="77777777" w:rsidR="00B72639" w:rsidRDefault="00B72639" w:rsidP="00B72639">
      <w:pPr>
        <w:numPr>
          <w:ilvl w:val="1"/>
          <w:numId w:val="18"/>
        </w:numPr>
        <w:spacing w:line="0" w:lineRule="atLeast"/>
        <w:jc w:val="left"/>
        <w:rPr>
          <w:rFonts w:ascii="游明朝" w:eastAsia="游明朝" w:hAnsi="游明朝"/>
        </w:rPr>
      </w:pPr>
      <w:r>
        <w:rPr>
          <w:rFonts w:ascii="游明朝" w:eastAsia="游明朝" w:hAnsi="游明朝" w:hint="eastAsia"/>
        </w:rPr>
        <w:t>留意点</w:t>
      </w:r>
      <w:r>
        <w:rPr>
          <w:rFonts w:ascii="游明朝" w:eastAsia="游明朝" w:hAnsi="游明朝"/>
        </w:rPr>
        <w:br/>
      </w:r>
      <w:r>
        <w:rPr>
          <w:rFonts w:ascii="游明朝" w:eastAsia="游明朝" w:hAnsi="游明朝" w:hint="eastAsia"/>
        </w:rPr>
        <w:t>契約締結後の経済情勢の急激な変動その他著しい事情変更により、契約に定める条件が不適当となった場合、センターと協議のうえこれを変更することができる。</w:t>
      </w:r>
    </w:p>
    <w:p w14:paraId="7D98031F" w14:textId="77777777" w:rsidR="003C16FC" w:rsidRDefault="003C16FC" w:rsidP="003C16FC">
      <w:pPr>
        <w:pStyle w:val="af0"/>
        <w:rPr>
          <w:rFonts w:ascii="游明朝" w:eastAsia="游明朝" w:hAnsi="游明朝"/>
          <w:b/>
        </w:rPr>
      </w:pPr>
    </w:p>
    <w:p w14:paraId="329D7E6B" w14:textId="77777777" w:rsidR="00134652" w:rsidRPr="00B72639" w:rsidRDefault="00134652" w:rsidP="003C16FC">
      <w:pPr>
        <w:pStyle w:val="af0"/>
        <w:rPr>
          <w:rFonts w:ascii="游明朝" w:eastAsia="游明朝" w:hAnsi="游明朝"/>
          <w:b/>
        </w:rPr>
      </w:pPr>
    </w:p>
    <w:p w14:paraId="4BBCB87E" w14:textId="77777777" w:rsidR="0034485A" w:rsidRPr="0034485A" w:rsidRDefault="00DB18EC" w:rsidP="0034485A">
      <w:pPr>
        <w:numPr>
          <w:ilvl w:val="0"/>
          <w:numId w:val="18"/>
        </w:numPr>
        <w:spacing w:line="0" w:lineRule="atLeast"/>
        <w:jc w:val="left"/>
        <w:rPr>
          <w:rFonts w:ascii="游明朝" w:eastAsia="游明朝" w:hAnsi="游明朝"/>
        </w:rPr>
      </w:pPr>
      <w:r w:rsidRPr="00372A3D">
        <w:rPr>
          <w:rFonts w:ascii="游明朝" w:eastAsia="游明朝" w:hAnsi="游明朝" w:hint="eastAsia"/>
          <w:b/>
        </w:rPr>
        <w:lastRenderedPageBreak/>
        <w:t>業務内容</w:t>
      </w:r>
      <w:r w:rsidR="003C16FC" w:rsidRPr="00372A3D">
        <w:rPr>
          <w:rFonts w:ascii="游明朝" w:eastAsia="游明朝" w:hAnsi="游明朝"/>
        </w:rPr>
        <w:br/>
      </w:r>
      <w:r w:rsidRPr="00372A3D">
        <w:rPr>
          <w:rFonts w:ascii="游明朝" w:eastAsia="游明朝" w:hAnsi="游明朝" w:hint="eastAsia"/>
        </w:rPr>
        <w:t>センターが</w:t>
      </w:r>
      <w:r w:rsidR="004E2D4E" w:rsidRPr="00372A3D">
        <w:rPr>
          <w:rFonts w:ascii="游明朝" w:eastAsia="游明朝" w:hAnsi="游明朝" w:hint="eastAsia"/>
        </w:rPr>
        <w:t>実施する</w:t>
      </w:r>
      <w:r w:rsidRPr="00372A3D">
        <w:rPr>
          <w:rFonts w:ascii="游明朝" w:eastAsia="游明朝" w:hAnsi="游明朝" w:hint="eastAsia"/>
        </w:rPr>
        <w:t>研修プログラムにおける海外からの研修参加者にかかる以下の業務</w:t>
      </w:r>
      <w:r w:rsidR="00093AAA" w:rsidRPr="00372A3D">
        <w:rPr>
          <w:rFonts w:ascii="游明朝" w:eastAsia="游明朝" w:hAnsi="游明朝" w:hint="eastAsia"/>
        </w:rPr>
        <w:t>のうちすべてまたは一部</w:t>
      </w:r>
      <w:r w:rsidR="001937B7" w:rsidRPr="00372A3D">
        <w:rPr>
          <w:rFonts w:ascii="游明朝" w:eastAsia="游明朝" w:hAnsi="游明朝" w:hint="eastAsia"/>
        </w:rPr>
        <w:t>。</w:t>
      </w:r>
      <w:r w:rsidR="008736E7">
        <w:rPr>
          <w:rFonts w:ascii="游明朝" w:eastAsia="游明朝" w:hAnsi="游明朝" w:hint="eastAsia"/>
        </w:rPr>
        <w:t>詳細は</w:t>
      </w:r>
      <w:r w:rsidR="00CD592A">
        <w:rPr>
          <w:rFonts w:ascii="游明朝" w:eastAsia="游明朝" w:hAnsi="游明朝" w:hint="eastAsia"/>
        </w:rPr>
        <w:t>仕様書別紙</w:t>
      </w:r>
      <w:r w:rsidR="008736E7">
        <w:rPr>
          <w:rFonts w:ascii="游明朝" w:eastAsia="游明朝" w:hAnsi="游明朝" w:hint="eastAsia"/>
        </w:rPr>
        <w:t>にて指示するものとする。</w:t>
      </w:r>
    </w:p>
    <w:p w14:paraId="21FE99E9" w14:textId="77777777" w:rsidR="003C16FC" w:rsidRPr="00372A3D" w:rsidRDefault="00DB18EC" w:rsidP="003C16FC">
      <w:pPr>
        <w:numPr>
          <w:ilvl w:val="1"/>
          <w:numId w:val="18"/>
        </w:numPr>
        <w:spacing w:line="0" w:lineRule="atLeast"/>
        <w:jc w:val="left"/>
        <w:rPr>
          <w:rFonts w:ascii="游明朝" w:eastAsia="游明朝" w:hAnsi="游明朝"/>
        </w:rPr>
      </w:pPr>
      <w:r w:rsidRPr="00372A3D">
        <w:rPr>
          <w:rFonts w:ascii="游明朝" w:eastAsia="游明朝" w:hAnsi="游明朝" w:hint="eastAsia"/>
          <w:b/>
        </w:rPr>
        <w:t>国内接遇業務</w:t>
      </w:r>
    </w:p>
    <w:p w14:paraId="3F6334D8" w14:textId="77777777" w:rsidR="003C16FC" w:rsidRPr="00372A3D" w:rsidRDefault="00502A2A" w:rsidP="003C16FC">
      <w:pPr>
        <w:numPr>
          <w:ilvl w:val="2"/>
          <w:numId w:val="18"/>
        </w:numPr>
        <w:spacing w:line="0" w:lineRule="atLeast"/>
        <w:jc w:val="left"/>
        <w:rPr>
          <w:rFonts w:ascii="游明朝" w:eastAsia="游明朝" w:hAnsi="游明朝"/>
        </w:rPr>
      </w:pPr>
      <w:r w:rsidRPr="00372A3D">
        <w:rPr>
          <w:rFonts w:ascii="游明朝" w:eastAsia="游明朝" w:hAnsi="游明朝" w:hint="eastAsia"/>
        </w:rPr>
        <w:t>研修旅行・文化プログラム等にかかる以下の手配</w:t>
      </w:r>
    </w:p>
    <w:p w14:paraId="5BEF1AF5" w14:textId="77777777" w:rsidR="003C16FC" w:rsidRPr="00372A3D" w:rsidRDefault="00330241" w:rsidP="003C16FC">
      <w:pPr>
        <w:numPr>
          <w:ilvl w:val="3"/>
          <w:numId w:val="18"/>
        </w:numPr>
        <w:spacing w:line="0" w:lineRule="atLeast"/>
        <w:jc w:val="left"/>
        <w:rPr>
          <w:rFonts w:ascii="游明朝" w:eastAsia="游明朝" w:hAnsi="游明朝"/>
        </w:rPr>
      </w:pPr>
      <w:r w:rsidRPr="00372A3D">
        <w:rPr>
          <w:rFonts w:ascii="游明朝" w:eastAsia="游明朝" w:hAnsi="游明朝" w:hint="eastAsia"/>
        </w:rPr>
        <w:t>研修参加者および随行者の移動および荷物の運搬が円滑に行える</w:t>
      </w:r>
      <w:r w:rsidR="001A739B" w:rsidRPr="00372A3D">
        <w:rPr>
          <w:rFonts w:ascii="游明朝" w:eastAsia="游明朝" w:hAnsi="游明朝" w:hint="eastAsia"/>
        </w:rPr>
        <w:t>車輛借上</w:t>
      </w:r>
      <w:r w:rsidR="00347874" w:rsidRPr="00372A3D">
        <w:rPr>
          <w:rFonts w:ascii="游明朝" w:eastAsia="游明朝" w:hAnsi="游明朝" w:hint="eastAsia"/>
        </w:rPr>
        <w:t>手配（高速道路通行料立替え、駐車場手配も含む</w:t>
      </w:r>
      <w:r w:rsidR="00347874" w:rsidRPr="00372A3D">
        <w:rPr>
          <w:rFonts w:ascii="游明朝" w:eastAsia="游明朝" w:hAnsi="游明朝"/>
        </w:rPr>
        <w:t>）</w:t>
      </w:r>
    </w:p>
    <w:p w14:paraId="7EEA16B2" w14:textId="77777777" w:rsidR="003C16FC" w:rsidRPr="00372A3D" w:rsidRDefault="00502A2A" w:rsidP="003C16FC">
      <w:pPr>
        <w:numPr>
          <w:ilvl w:val="3"/>
          <w:numId w:val="18"/>
        </w:numPr>
        <w:spacing w:line="0" w:lineRule="atLeast"/>
        <w:jc w:val="left"/>
        <w:rPr>
          <w:rFonts w:ascii="游明朝" w:eastAsia="游明朝" w:hAnsi="游明朝"/>
        </w:rPr>
      </w:pPr>
      <w:r w:rsidRPr="00372A3D">
        <w:rPr>
          <w:rFonts w:ascii="游明朝" w:eastAsia="游明朝" w:hAnsi="游明朝" w:hint="eastAsia"/>
        </w:rPr>
        <w:t>宿舎手配</w:t>
      </w:r>
    </w:p>
    <w:p w14:paraId="7575A7DE" w14:textId="77777777" w:rsidR="003C16FC" w:rsidRPr="00372A3D" w:rsidRDefault="00502A2A" w:rsidP="003C16FC">
      <w:pPr>
        <w:numPr>
          <w:ilvl w:val="3"/>
          <w:numId w:val="18"/>
        </w:numPr>
        <w:spacing w:line="0" w:lineRule="atLeast"/>
        <w:jc w:val="left"/>
        <w:rPr>
          <w:rFonts w:ascii="游明朝" w:eastAsia="游明朝" w:hAnsi="游明朝"/>
        </w:rPr>
      </w:pPr>
      <w:r w:rsidRPr="00372A3D">
        <w:rPr>
          <w:rFonts w:ascii="游明朝" w:eastAsia="游明朝" w:hAnsi="游明朝" w:hint="eastAsia"/>
        </w:rPr>
        <w:t>食事手配（</w:t>
      </w:r>
      <w:r w:rsidRPr="00372A3D">
        <w:rPr>
          <w:rFonts w:ascii="游明朝" w:eastAsia="游明朝" w:hAnsi="游明朝" w:hint="eastAsia"/>
          <w:u w:val="single"/>
        </w:rPr>
        <w:t>宗教上や健康上の理由等で食</w:t>
      </w:r>
      <w:r w:rsidR="00144FE0" w:rsidRPr="00372A3D">
        <w:rPr>
          <w:rFonts w:ascii="游明朝" w:eastAsia="游明朝" w:hAnsi="游明朝" w:hint="eastAsia"/>
          <w:u w:val="single"/>
        </w:rPr>
        <w:t>事</w:t>
      </w:r>
      <w:r w:rsidRPr="00372A3D">
        <w:rPr>
          <w:rFonts w:ascii="游明朝" w:eastAsia="游明朝" w:hAnsi="游明朝" w:hint="eastAsia"/>
          <w:u w:val="single"/>
        </w:rPr>
        <w:t>制限がある者への対応</w:t>
      </w:r>
      <w:r w:rsidR="001937B7" w:rsidRPr="00372A3D">
        <w:rPr>
          <w:rFonts w:ascii="游明朝" w:eastAsia="游明朝" w:hAnsi="游明朝" w:hint="eastAsia"/>
          <w:u w:val="single"/>
        </w:rPr>
        <w:t>が</w:t>
      </w:r>
      <w:r w:rsidRPr="00372A3D">
        <w:rPr>
          <w:rFonts w:ascii="游明朝" w:eastAsia="游明朝" w:hAnsi="游明朝" w:hint="eastAsia"/>
          <w:u w:val="single"/>
        </w:rPr>
        <w:t>可能</w:t>
      </w:r>
      <w:r w:rsidRPr="00372A3D">
        <w:rPr>
          <w:rFonts w:ascii="游明朝" w:eastAsia="游明朝" w:hAnsi="游明朝" w:hint="eastAsia"/>
        </w:rPr>
        <w:t>であること）</w:t>
      </w:r>
    </w:p>
    <w:p w14:paraId="3DB5DD92" w14:textId="77777777" w:rsidR="003C16FC" w:rsidRPr="00372A3D" w:rsidRDefault="00502A2A" w:rsidP="003C16FC">
      <w:pPr>
        <w:numPr>
          <w:ilvl w:val="3"/>
          <w:numId w:val="18"/>
        </w:numPr>
        <w:spacing w:line="0" w:lineRule="atLeast"/>
        <w:jc w:val="left"/>
        <w:rPr>
          <w:rFonts w:ascii="游明朝" w:eastAsia="游明朝" w:hAnsi="游明朝"/>
        </w:rPr>
      </w:pPr>
      <w:r w:rsidRPr="00372A3D">
        <w:rPr>
          <w:rFonts w:ascii="游明朝" w:eastAsia="游明朝" w:hAnsi="游明朝" w:hint="eastAsia"/>
        </w:rPr>
        <w:t>エスコート</w:t>
      </w:r>
      <w:r w:rsidR="00941B0F" w:rsidRPr="00372A3D">
        <w:rPr>
          <w:rFonts w:ascii="游明朝" w:eastAsia="游明朝" w:hAnsi="游明朝" w:hint="eastAsia"/>
        </w:rPr>
        <w:t>ガイド</w:t>
      </w:r>
      <w:r w:rsidRPr="00372A3D">
        <w:rPr>
          <w:rFonts w:ascii="游明朝" w:eastAsia="游明朝" w:hAnsi="游明朝" w:hint="eastAsia"/>
        </w:rPr>
        <w:t>手配</w:t>
      </w:r>
    </w:p>
    <w:p w14:paraId="0501EF80" w14:textId="77777777" w:rsidR="003C16FC" w:rsidRPr="00372A3D" w:rsidRDefault="006032AA" w:rsidP="003C16FC">
      <w:pPr>
        <w:numPr>
          <w:ilvl w:val="3"/>
          <w:numId w:val="18"/>
        </w:numPr>
        <w:spacing w:line="0" w:lineRule="atLeast"/>
        <w:jc w:val="left"/>
        <w:rPr>
          <w:rFonts w:ascii="游明朝" w:eastAsia="游明朝" w:hAnsi="游明朝"/>
          <w:lang w:eastAsia="zh-CN"/>
        </w:rPr>
      </w:pPr>
      <w:r w:rsidRPr="00372A3D">
        <w:rPr>
          <w:rFonts w:ascii="游明朝" w:eastAsia="游明朝" w:hAnsi="游明朝" w:hint="eastAsia"/>
          <w:lang w:eastAsia="zh-CN"/>
        </w:rPr>
        <w:t>新幹線</w:t>
      </w:r>
      <w:r w:rsidR="00502A2A" w:rsidRPr="00372A3D">
        <w:rPr>
          <w:rFonts w:ascii="游明朝" w:eastAsia="游明朝" w:hAnsi="游明朝" w:hint="eastAsia"/>
          <w:lang w:eastAsia="zh-CN"/>
        </w:rPr>
        <w:t>、航空券等国内移動交通手段手配</w:t>
      </w:r>
    </w:p>
    <w:p w14:paraId="364DC396" w14:textId="77777777" w:rsidR="003C16FC" w:rsidRPr="00FB3A60" w:rsidRDefault="00502A2A" w:rsidP="00FB3A60">
      <w:pPr>
        <w:numPr>
          <w:ilvl w:val="3"/>
          <w:numId w:val="18"/>
        </w:numPr>
        <w:spacing w:line="0" w:lineRule="atLeast"/>
        <w:jc w:val="left"/>
        <w:rPr>
          <w:rFonts w:ascii="游明朝" w:eastAsia="游明朝" w:hAnsi="游明朝"/>
        </w:rPr>
      </w:pPr>
      <w:r w:rsidRPr="00372A3D">
        <w:rPr>
          <w:rFonts w:ascii="游明朝" w:eastAsia="游明朝" w:hAnsi="游明朝" w:hint="eastAsia"/>
        </w:rPr>
        <w:t>見学先・訪問先</w:t>
      </w:r>
      <w:r w:rsidR="00BB410D" w:rsidRPr="00372A3D">
        <w:rPr>
          <w:rFonts w:ascii="游明朝" w:eastAsia="游明朝" w:hAnsi="游明朝" w:hint="eastAsia"/>
        </w:rPr>
        <w:t>の</w:t>
      </w:r>
      <w:r w:rsidRPr="00372A3D">
        <w:rPr>
          <w:rFonts w:ascii="游明朝" w:eastAsia="游明朝" w:hAnsi="游明朝" w:hint="eastAsia"/>
        </w:rPr>
        <w:t>アポイント取り付け・チケット手配（寺社、美術館・博物館</w:t>
      </w:r>
      <w:r w:rsidRPr="00FB3A60">
        <w:rPr>
          <w:rFonts w:ascii="游明朝" w:eastAsia="游明朝" w:hAnsi="游明朝" w:hint="eastAsia"/>
        </w:rPr>
        <w:t>等）</w:t>
      </w:r>
    </w:p>
    <w:p w14:paraId="60553346" w14:textId="77777777" w:rsidR="0039788B" w:rsidRPr="00372A3D" w:rsidRDefault="0039788B" w:rsidP="0039788B">
      <w:pPr>
        <w:numPr>
          <w:ilvl w:val="2"/>
          <w:numId w:val="18"/>
        </w:numPr>
        <w:spacing w:line="0" w:lineRule="atLeast"/>
        <w:jc w:val="left"/>
        <w:rPr>
          <w:rFonts w:ascii="游明朝" w:eastAsia="游明朝" w:hAnsi="游明朝"/>
        </w:rPr>
      </w:pPr>
      <w:r w:rsidRPr="00372A3D">
        <w:rPr>
          <w:rFonts w:ascii="游明朝" w:eastAsia="游明朝" w:hAnsi="游明朝" w:hint="eastAsia"/>
        </w:rPr>
        <w:t>来日・帰国時の</w:t>
      </w:r>
      <w:r w:rsidR="003B532D">
        <w:rPr>
          <w:rFonts w:ascii="游明朝" w:eastAsia="游明朝" w:hAnsi="游明朝" w:hint="eastAsia"/>
        </w:rPr>
        <w:t>日本国内における</w:t>
      </w:r>
      <w:r w:rsidRPr="00372A3D">
        <w:rPr>
          <w:rFonts w:ascii="游明朝" w:eastAsia="游明朝" w:hAnsi="游明朝" w:hint="eastAsia"/>
        </w:rPr>
        <w:t>空港</w:t>
      </w:r>
      <w:r w:rsidR="000C7340">
        <w:rPr>
          <w:rFonts w:ascii="游明朝" w:eastAsia="游明朝" w:hAnsi="游明朝" w:hint="eastAsia"/>
        </w:rPr>
        <w:t>又は</w:t>
      </w:r>
      <w:r w:rsidR="002331D7">
        <w:rPr>
          <w:rFonts w:ascii="游明朝" w:eastAsia="游明朝" w:hAnsi="游明朝" w:hint="eastAsia"/>
        </w:rPr>
        <w:t>前泊地</w:t>
      </w:r>
      <w:r w:rsidR="000C7340">
        <w:rPr>
          <w:rFonts w:ascii="游明朝" w:eastAsia="游明朝" w:hAnsi="游明朝" w:hint="eastAsia"/>
        </w:rPr>
        <w:t>とセンター</w:t>
      </w:r>
      <w:r w:rsidR="002331D7">
        <w:rPr>
          <w:rFonts w:ascii="游明朝" w:eastAsia="游明朝" w:hAnsi="游明朝" w:hint="eastAsia"/>
        </w:rPr>
        <w:t>間</w:t>
      </w:r>
      <w:r w:rsidR="00093D2F">
        <w:rPr>
          <w:rFonts w:ascii="游明朝" w:eastAsia="游明朝" w:hAnsi="游明朝" w:hint="eastAsia"/>
        </w:rPr>
        <w:t>の</w:t>
      </w:r>
      <w:r w:rsidR="00FA4490" w:rsidRPr="00FA4490">
        <w:rPr>
          <w:rFonts w:ascii="游明朝" w:eastAsia="游明朝" w:hAnsi="游明朝" w:hint="eastAsia"/>
        </w:rPr>
        <w:t>送迎車輛借上等の移動手段確保</w:t>
      </w:r>
    </w:p>
    <w:p w14:paraId="3F9CDFD8" w14:textId="77777777" w:rsidR="003C16FC" w:rsidRPr="00372A3D" w:rsidRDefault="00502A2A" w:rsidP="003C16FC">
      <w:pPr>
        <w:numPr>
          <w:ilvl w:val="1"/>
          <w:numId w:val="18"/>
        </w:numPr>
        <w:spacing w:line="0" w:lineRule="atLeast"/>
        <w:jc w:val="left"/>
        <w:rPr>
          <w:rFonts w:ascii="游明朝" w:eastAsia="游明朝" w:hAnsi="游明朝"/>
        </w:rPr>
      </w:pPr>
      <w:r w:rsidRPr="00372A3D">
        <w:rPr>
          <w:rFonts w:ascii="游明朝" w:eastAsia="游明朝" w:hAnsi="游明朝" w:hint="eastAsia"/>
          <w:b/>
        </w:rPr>
        <w:t>上記（1）</w:t>
      </w:r>
      <w:r w:rsidR="00E3727C" w:rsidRPr="00372A3D">
        <w:rPr>
          <w:rFonts w:ascii="游明朝" w:eastAsia="游明朝" w:hAnsi="游明朝" w:hint="eastAsia"/>
          <w:b/>
        </w:rPr>
        <w:t>を円滑に行うための付随</w:t>
      </w:r>
      <w:r w:rsidRPr="00372A3D">
        <w:rPr>
          <w:rFonts w:ascii="游明朝" w:eastAsia="游明朝" w:hAnsi="游明朝" w:hint="eastAsia"/>
          <w:b/>
        </w:rPr>
        <w:t>業務</w:t>
      </w:r>
    </w:p>
    <w:p w14:paraId="00442C07" w14:textId="77777777" w:rsidR="003C16FC" w:rsidRPr="00372A3D" w:rsidRDefault="00502A2A" w:rsidP="003C16FC">
      <w:pPr>
        <w:numPr>
          <w:ilvl w:val="2"/>
          <w:numId w:val="18"/>
        </w:numPr>
        <w:spacing w:line="0" w:lineRule="atLeast"/>
        <w:jc w:val="left"/>
        <w:rPr>
          <w:rFonts w:ascii="游明朝" w:eastAsia="游明朝" w:hAnsi="游明朝"/>
        </w:rPr>
      </w:pPr>
      <w:r w:rsidRPr="00372A3D">
        <w:rPr>
          <w:rFonts w:ascii="游明朝" w:eastAsia="游明朝" w:hAnsi="游明朝" w:hint="eastAsia"/>
        </w:rPr>
        <w:t>研修旅行、各種文化プログラムに係る見学先</w:t>
      </w:r>
      <w:r w:rsidR="001E16BA" w:rsidRPr="00372A3D">
        <w:rPr>
          <w:rFonts w:ascii="游明朝" w:eastAsia="游明朝" w:hAnsi="游明朝" w:hint="eastAsia"/>
        </w:rPr>
        <w:t>、レストラン</w:t>
      </w:r>
      <w:r w:rsidRPr="00372A3D">
        <w:rPr>
          <w:rFonts w:ascii="游明朝" w:eastAsia="游明朝" w:hAnsi="游明朝" w:hint="eastAsia"/>
        </w:rPr>
        <w:t>等の企画相談</w:t>
      </w:r>
    </w:p>
    <w:p w14:paraId="5259B1C1" w14:textId="77777777" w:rsidR="003C16FC" w:rsidRPr="00372A3D" w:rsidRDefault="00502A2A" w:rsidP="003C16FC">
      <w:pPr>
        <w:numPr>
          <w:ilvl w:val="2"/>
          <w:numId w:val="18"/>
        </w:numPr>
        <w:spacing w:line="0" w:lineRule="atLeast"/>
        <w:jc w:val="left"/>
        <w:rPr>
          <w:rFonts w:ascii="游明朝" w:eastAsia="游明朝" w:hAnsi="游明朝"/>
        </w:rPr>
      </w:pPr>
      <w:r w:rsidRPr="00372A3D">
        <w:rPr>
          <w:rFonts w:ascii="游明朝" w:eastAsia="游明朝" w:hAnsi="游明朝" w:hint="eastAsia"/>
        </w:rPr>
        <w:t>業務</w:t>
      </w:r>
      <w:r w:rsidR="00941B0F" w:rsidRPr="00372A3D">
        <w:rPr>
          <w:rFonts w:ascii="游明朝" w:eastAsia="游明朝" w:hAnsi="游明朝" w:hint="eastAsia"/>
        </w:rPr>
        <w:t>完了</w:t>
      </w:r>
      <w:r w:rsidRPr="00372A3D">
        <w:rPr>
          <w:rFonts w:ascii="游明朝" w:eastAsia="游明朝" w:hAnsi="游明朝" w:hint="eastAsia"/>
        </w:rPr>
        <w:t>報告書作成</w:t>
      </w:r>
    </w:p>
    <w:p w14:paraId="56050F35" w14:textId="77777777" w:rsidR="00F50B81" w:rsidRPr="00372A3D" w:rsidRDefault="00502A2A" w:rsidP="00F50B81">
      <w:pPr>
        <w:numPr>
          <w:ilvl w:val="2"/>
          <w:numId w:val="18"/>
        </w:numPr>
        <w:spacing w:line="0" w:lineRule="atLeast"/>
        <w:jc w:val="left"/>
        <w:rPr>
          <w:rFonts w:ascii="游明朝" w:eastAsia="游明朝" w:hAnsi="游明朝"/>
        </w:rPr>
      </w:pPr>
      <w:r w:rsidRPr="00372A3D">
        <w:rPr>
          <w:rFonts w:ascii="游明朝" w:eastAsia="游明朝" w:hAnsi="游明朝" w:hint="eastAsia"/>
        </w:rPr>
        <w:t>上記の他、</w:t>
      </w:r>
      <w:r w:rsidR="005A1B7B" w:rsidRPr="00372A3D">
        <w:rPr>
          <w:rFonts w:ascii="游明朝" w:eastAsia="游明朝" w:hAnsi="游明朝" w:hint="eastAsia"/>
        </w:rPr>
        <w:t>（1）に附帯して発生する各種業務</w:t>
      </w:r>
    </w:p>
    <w:p w14:paraId="1B25412B" w14:textId="77777777" w:rsidR="00F50B81" w:rsidRPr="00372A3D" w:rsidRDefault="00F50B81" w:rsidP="00F50B81">
      <w:pPr>
        <w:spacing w:line="0" w:lineRule="atLeast"/>
        <w:jc w:val="left"/>
        <w:rPr>
          <w:rFonts w:ascii="游明朝" w:eastAsia="游明朝" w:hAnsi="游明朝"/>
        </w:rPr>
      </w:pPr>
    </w:p>
    <w:p w14:paraId="7F41CB16" w14:textId="77777777" w:rsidR="00F50B81" w:rsidRPr="00372A3D" w:rsidRDefault="00CD224D" w:rsidP="00F50B81">
      <w:pPr>
        <w:numPr>
          <w:ilvl w:val="0"/>
          <w:numId w:val="18"/>
        </w:numPr>
        <w:spacing w:line="0" w:lineRule="atLeast"/>
        <w:jc w:val="left"/>
        <w:rPr>
          <w:rFonts w:ascii="游明朝" w:eastAsia="游明朝" w:hAnsi="游明朝"/>
        </w:rPr>
      </w:pPr>
      <w:r w:rsidRPr="00372A3D">
        <w:rPr>
          <w:rFonts w:ascii="游明朝" w:eastAsia="游明朝" w:hAnsi="游明朝" w:hint="eastAsia"/>
          <w:b/>
        </w:rPr>
        <w:t>接遇業務手配に係る留意事項</w:t>
      </w:r>
    </w:p>
    <w:p w14:paraId="1A18FB3D" w14:textId="77777777" w:rsidR="00F50B81" w:rsidRPr="00372A3D" w:rsidRDefault="00CD224D" w:rsidP="00F50B81">
      <w:pPr>
        <w:numPr>
          <w:ilvl w:val="1"/>
          <w:numId w:val="18"/>
        </w:numPr>
        <w:spacing w:line="0" w:lineRule="atLeast"/>
        <w:jc w:val="left"/>
        <w:rPr>
          <w:rFonts w:ascii="游明朝" w:eastAsia="游明朝" w:hAnsi="游明朝"/>
        </w:rPr>
      </w:pPr>
      <w:r w:rsidRPr="00372A3D">
        <w:rPr>
          <w:rFonts w:ascii="游明朝" w:eastAsia="游明朝" w:hAnsi="游明朝" w:hint="eastAsia"/>
          <w:b/>
          <w:szCs w:val="21"/>
        </w:rPr>
        <w:t>車両借上(バス)</w:t>
      </w:r>
      <w:r w:rsidR="001A739B" w:rsidRPr="00372A3D">
        <w:rPr>
          <w:rFonts w:ascii="游明朝" w:eastAsia="游明朝" w:hAnsi="游明朝" w:hint="eastAsia"/>
          <w:b/>
          <w:szCs w:val="21"/>
        </w:rPr>
        <w:t>手配</w:t>
      </w:r>
      <w:r w:rsidR="00F50B81" w:rsidRPr="00372A3D">
        <w:rPr>
          <w:rFonts w:ascii="游明朝" w:eastAsia="游明朝" w:hAnsi="游明朝"/>
        </w:rPr>
        <w:br/>
      </w:r>
      <w:r w:rsidRPr="00372A3D">
        <w:rPr>
          <w:rFonts w:ascii="游明朝" w:eastAsia="游明朝" w:hAnsi="游明朝" w:hint="eastAsia"/>
          <w:szCs w:val="21"/>
        </w:rPr>
        <w:t>研修参加者及び随行者の移動及び荷物の運搬が</w:t>
      </w:r>
      <w:r w:rsidR="00BB410D" w:rsidRPr="00372A3D">
        <w:rPr>
          <w:rFonts w:ascii="游明朝" w:eastAsia="游明朝" w:hAnsi="游明朝" w:hint="eastAsia"/>
          <w:szCs w:val="21"/>
        </w:rPr>
        <w:t>円滑に行える</w:t>
      </w:r>
      <w:r w:rsidR="00FB3A60" w:rsidRPr="00372A3D">
        <w:rPr>
          <w:rFonts w:ascii="游明朝" w:eastAsia="游明朝" w:hAnsi="游明朝" w:hint="eastAsia"/>
          <w:szCs w:val="21"/>
        </w:rPr>
        <w:t>大型バス（</w:t>
      </w:r>
      <w:r w:rsidR="00FB3A60">
        <w:rPr>
          <w:rFonts w:ascii="游明朝" w:eastAsia="游明朝" w:hAnsi="游明朝" w:hint="eastAsia"/>
          <w:szCs w:val="21"/>
        </w:rPr>
        <w:t>40</w:t>
      </w:r>
      <w:r w:rsidR="00FB3A60" w:rsidRPr="00372A3D">
        <w:rPr>
          <w:rFonts w:ascii="游明朝" w:eastAsia="游明朝" w:hAnsi="游明朝" w:hint="eastAsia"/>
          <w:szCs w:val="21"/>
        </w:rPr>
        <w:t>～</w:t>
      </w:r>
      <w:r w:rsidR="00FB3A60">
        <w:rPr>
          <w:rFonts w:ascii="游明朝" w:eastAsia="游明朝" w:hAnsi="游明朝" w:hint="eastAsia"/>
          <w:szCs w:val="21"/>
        </w:rPr>
        <w:t>60</w:t>
      </w:r>
      <w:r w:rsidR="00FB3A60" w:rsidRPr="00372A3D">
        <w:rPr>
          <w:rFonts w:ascii="游明朝" w:eastAsia="游明朝" w:hAnsi="游明朝" w:hint="eastAsia"/>
          <w:szCs w:val="21"/>
        </w:rPr>
        <w:t>名）</w:t>
      </w:r>
      <w:r w:rsidR="005B66D0" w:rsidRPr="00372A3D">
        <w:rPr>
          <w:rFonts w:ascii="游明朝" w:eastAsia="游明朝" w:hAnsi="游明朝" w:hint="eastAsia"/>
          <w:szCs w:val="21"/>
        </w:rPr>
        <w:t>を手配すること。</w:t>
      </w:r>
      <w:r w:rsidR="00961648">
        <w:rPr>
          <w:rFonts w:ascii="游明朝" w:eastAsia="游明朝" w:hAnsi="游明朝" w:hint="eastAsia"/>
          <w:szCs w:val="21"/>
        </w:rPr>
        <w:t>ただし、バス会社の予約状況等により、センターが指示する、</w:t>
      </w:r>
      <w:r w:rsidR="00961648" w:rsidRPr="00372A3D">
        <w:rPr>
          <w:rFonts w:ascii="游明朝" w:eastAsia="游明朝" w:hAnsi="游明朝" w:hint="eastAsia"/>
          <w:szCs w:val="21"/>
        </w:rPr>
        <w:t>大型バス（</w:t>
      </w:r>
      <w:r w:rsidR="00961648">
        <w:rPr>
          <w:rFonts w:ascii="游明朝" w:eastAsia="游明朝" w:hAnsi="游明朝" w:hint="eastAsia"/>
          <w:szCs w:val="21"/>
        </w:rPr>
        <w:t>40</w:t>
      </w:r>
      <w:r w:rsidR="00961648" w:rsidRPr="00372A3D">
        <w:rPr>
          <w:rFonts w:ascii="游明朝" w:eastAsia="游明朝" w:hAnsi="游明朝" w:hint="eastAsia"/>
          <w:szCs w:val="21"/>
        </w:rPr>
        <w:t>～</w:t>
      </w:r>
      <w:r w:rsidR="00961648">
        <w:rPr>
          <w:rFonts w:ascii="游明朝" w:eastAsia="游明朝" w:hAnsi="游明朝" w:hint="eastAsia"/>
          <w:szCs w:val="21"/>
        </w:rPr>
        <w:t>60</w:t>
      </w:r>
      <w:r w:rsidR="00961648" w:rsidRPr="00372A3D">
        <w:rPr>
          <w:rFonts w:ascii="游明朝" w:eastAsia="游明朝" w:hAnsi="游明朝" w:hint="eastAsia"/>
          <w:szCs w:val="21"/>
        </w:rPr>
        <w:t>名）</w:t>
      </w:r>
      <w:r w:rsidR="00961648">
        <w:rPr>
          <w:rFonts w:ascii="游明朝" w:eastAsia="游明朝" w:hAnsi="游明朝" w:hint="eastAsia"/>
          <w:szCs w:val="21"/>
        </w:rPr>
        <w:t>での手配が難しい場合、</w:t>
      </w:r>
      <w:r w:rsidR="00961648" w:rsidRPr="00372A3D">
        <w:rPr>
          <w:rFonts w:ascii="游明朝" w:eastAsia="游明朝" w:hAnsi="游明朝" w:hint="eastAsia"/>
          <w:szCs w:val="21"/>
        </w:rPr>
        <w:t>中型バス（2</w:t>
      </w:r>
      <w:r w:rsidR="00961648">
        <w:rPr>
          <w:rFonts w:ascii="游明朝" w:eastAsia="游明朝" w:hAnsi="游明朝" w:hint="eastAsia"/>
          <w:szCs w:val="21"/>
        </w:rPr>
        <w:t>7</w:t>
      </w:r>
      <w:r w:rsidR="00961648" w:rsidRPr="00372A3D">
        <w:rPr>
          <w:rFonts w:ascii="游明朝" w:eastAsia="游明朝" w:hAnsi="游明朝" w:hint="eastAsia"/>
          <w:szCs w:val="21"/>
        </w:rPr>
        <w:t>～</w:t>
      </w:r>
      <w:r w:rsidR="00961648">
        <w:rPr>
          <w:rFonts w:ascii="游明朝" w:eastAsia="游明朝" w:hAnsi="游明朝" w:hint="eastAsia"/>
          <w:szCs w:val="21"/>
        </w:rPr>
        <w:t>28</w:t>
      </w:r>
      <w:r w:rsidR="00961648" w:rsidRPr="00372A3D">
        <w:rPr>
          <w:rFonts w:ascii="游明朝" w:eastAsia="游明朝" w:hAnsi="游明朝" w:hint="eastAsia"/>
          <w:szCs w:val="21"/>
        </w:rPr>
        <w:t>名）</w:t>
      </w:r>
      <w:r w:rsidR="00961648">
        <w:rPr>
          <w:rFonts w:ascii="游明朝" w:eastAsia="游明朝" w:hAnsi="游明朝" w:hint="eastAsia"/>
          <w:szCs w:val="21"/>
        </w:rPr>
        <w:t>あるいは、小型</w:t>
      </w:r>
      <w:r w:rsidR="00961648" w:rsidRPr="00372A3D">
        <w:rPr>
          <w:rFonts w:ascii="游明朝" w:eastAsia="游明朝" w:hAnsi="游明朝" w:hint="eastAsia"/>
          <w:szCs w:val="21"/>
        </w:rPr>
        <w:t>バス（</w:t>
      </w:r>
      <w:r w:rsidR="00961648">
        <w:rPr>
          <w:rFonts w:ascii="游明朝" w:eastAsia="游明朝" w:hAnsi="游明朝" w:hint="eastAsia"/>
          <w:szCs w:val="21"/>
        </w:rPr>
        <w:t>21</w:t>
      </w:r>
      <w:r w:rsidR="00961648" w:rsidRPr="00372A3D">
        <w:rPr>
          <w:rFonts w:ascii="游明朝" w:eastAsia="游明朝" w:hAnsi="游明朝" w:hint="eastAsia"/>
          <w:szCs w:val="21"/>
        </w:rPr>
        <w:t>名～</w:t>
      </w:r>
      <w:r w:rsidR="00961648">
        <w:rPr>
          <w:rFonts w:ascii="游明朝" w:eastAsia="游明朝" w:hAnsi="游明朝" w:hint="eastAsia"/>
          <w:szCs w:val="21"/>
        </w:rPr>
        <w:t>25名</w:t>
      </w:r>
      <w:r w:rsidR="00961648" w:rsidRPr="00372A3D">
        <w:rPr>
          <w:rFonts w:ascii="游明朝" w:eastAsia="游明朝" w:hAnsi="游明朝" w:hint="eastAsia"/>
          <w:szCs w:val="21"/>
        </w:rPr>
        <w:t>）</w:t>
      </w:r>
      <w:r w:rsidR="00961648">
        <w:rPr>
          <w:rFonts w:ascii="游明朝" w:eastAsia="游明朝" w:hAnsi="游明朝" w:hint="eastAsia"/>
          <w:szCs w:val="21"/>
        </w:rPr>
        <w:t>での手配を可とする。</w:t>
      </w:r>
      <w:r w:rsidR="00F50B81" w:rsidRPr="00372A3D">
        <w:rPr>
          <w:rFonts w:ascii="游明朝" w:eastAsia="游明朝" w:hAnsi="游明朝"/>
          <w:szCs w:val="21"/>
        </w:rPr>
        <w:br/>
      </w:r>
      <w:r w:rsidR="005B66D0" w:rsidRPr="00372A3D">
        <w:rPr>
          <w:rFonts w:ascii="游明朝" w:eastAsia="游明朝" w:hAnsi="游明朝" w:hint="eastAsia"/>
          <w:szCs w:val="21"/>
        </w:rPr>
        <w:t>なお記載人数は補助席の利用がない場合で全席利用した場合とする</w:t>
      </w:r>
      <w:r w:rsidR="00BB410D" w:rsidRPr="00372A3D">
        <w:rPr>
          <w:rFonts w:ascii="游明朝" w:eastAsia="游明朝" w:hAnsi="游明朝" w:hint="eastAsia"/>
          <w:szCs w:val="21"/>
        </w:rPr>
        <w:t>。</w:t>
      </w:r>
      <w:r w:rsidRPr="00372A3D">
        <w:rPr>
          <w:rFonts w:ascii="游明朝" w:eastAsia="游明朝" w:hAnsi="游明朝" w:hint="eastAsia"/>
          <w:szCs w:val="21"/>
        </w:rPr>
        <w:t>バス会社等の車庫からセンターが指定する出発・終着地点間の移動にかかる経費（有料道路料金等）および乗務員の日当・食費等は</w:t>
      </w:r>
      <w:r w:rsidR="00E110DE">
        <w:rPr>
          <w:rFonts w:ascii="游明朝" w:eastAsia="游明朝" w:hAnsi="游明朝" w:hint="eastAsia"/>
        </w:rPr>
        <w:t>入札金額内訳書</w:t>
      </w:r>
      <w:r w:rsidR="00874DEB">
        <w:rPr>
          <w:rFonts w:ascii="游明朝" w:eastAsia="游明朝" w:hAnsi="游明朝" w:hint="eastAsia"/>
        </w:rPr>
        <w:t>の金額</w:t>
      </w:r>
      <w:r w:rsidR="00456E4E" w:rsidRPr="00372A3D">
        <w:rPr>
          <w:rFonts w:ascii="游明朝" w:eastAsia="游明朝" w:hAnsi="游明朝" w:hint="eastAsia"/>
          <w:szCs w:val="21"/>
        </w:rPr>
        <w:t>に含まれるものとし</w:t>
      </w:r>
      <w:r w:rsidRPr="00372A3D">
        <w:rPr>
          <w:rFonts w:ascii="游明朝" w:eastAsia="游明朝" w:hAnsi="游明朝" w:hint="eastAsia"/>
          <w:szCs w:val="21"/>
        </w:rPr>
        <w:t>、センターは</w:t>
      </w:r>
      <w:r w:rsidR="005E2CE7" w:rsidRPr="00372A3D">
        <w:rPr>
          <w:rFonts w:ascii="游明朝" w:eastAsia="游明朝" w:hAnsi="游明朝" w:hint="eastAsia"/>
          <w:szCs w:val="21"/>
        </w:rPr>
        <w:t>実費を別に</w:t>
      </w:r>
      <w:r w:rsidRPr="00372A3D">
        <w:rPr>
          <w:rFonts w:ascii="游明朝" w:eastAsia="游明朝" w:hAnsi="游明朝" w:hint="eastAsia"/>
          <w:szCs w:val="21"/>
        </w:rPr>
        <w:t>負担しない。</w:t>
      </w:r>
    </w:p>
    <w:p w14:paraId="4B6B0A88" w14:textId="77777777" w:rsidR="00E04E0D" w:rsidRPr="00E77865" w:rsidRDefault="00CD224D" w:rsidP="00E04E0D">
      <w:pPr>
        <w:numPr>
          <w:ilvl w:val="1"/>
          <w:numId w:val="18"/>
        </w:numPr>
        <w:spacing w:line="0" w:lineRule="atLeast"/>
        <w:jc w:val="left"/>
        <w:rPr>
          <w:rFonts w:ascii="游明朝" w:eastAsia="游明朝" w:hAnsi="游明朝"/>
        </w:rPr>
      </w:pPr>
      <w:r w:rsidRPr="00372A3D">
        <w:rPr>
          <w:rFonts w:ascii="游明朝" w:eastAsia="游明朝" w:hAnsi="游明朝" w:hint="eastAsia"/>
          <w:b/>
          <w:szCs w:val="21"/>
        </w:rPr>
        <w:t>宿舎手配</w:t>
      </w:r>
      <w:r w:rsidR="00F50B81" w:rsidRPr="00372A3D">
        <w:rPr>
          <w:rFonts w:ascii="游明朝" w:eastAsia="游明朝" w:hAnsi="游明朝"/>
        </w:rPr>
        <w:br/>
      </w:r>
      <w:r w:rsidR="00E04E0D">
        <w:rPr>
          <w:rFonts w:ascii="游明朝" w:eastAsia="游明朝" w:hAnsi="游明朝" w:hint="eastAsia"/>
          <w:szCs w:val="21"/>
        </w:rPr>
        <w:t>・</w:t>
      </w:r>
      <w:r w:rsidR="00E04E0D" w:rsidRPr="00372A3D">
        <w:rPr>
          <w:rFonts w:ascii="游明朝" w:eastAsia="游明朝" w:hAnsi="游明朝" w:hint="eastAsia"/>
          <w:szCs w:val="21"/>
        </w:rPr>
        <w:t>以下の条件</w:t>
      </w:r>
      <w:r w:rsidR="00E04E0D">
        <w:rPr>
          <w:rFonts w:ascii="游明朝" w:eastAsia="游明朝" w:hAnsi="游明朝" w:hint="eastAsia"/>
          <w:szCs w:val="21"/>
        </w:rPr>
        <w:t>を目安として</w:t>
      </w:r>
      <w:r w:rsidR="00E04E0D" w:rsidRPr="00372A3D">
        <w:rPr>
          <w:rFonts w:ascii="游明朝" w:eastAsia="游明朝" w:hAnsi="游明朝" w:hint="eastAsia"/>
          <w:szCs w:val="21"/>
        </w:rPr>
        <w:t>ホテルおよび旅館を手配すること。</w:t>
      </w:r>
      <w:r w:rsidR="00E04E0D" w:rsidRPr="00CF090C">
        <w:rPr>
          <w:rFonts w:ascii="游明朝" w:eastAsia="游明朝" w:hAnsi="游明朝" w:hint="eastAsia"/>
          <w:szCs w:val="21"/>
          <w:u w:val="single"/>
        </w:rPr>
        <w:t>いずれについても、食事制限への対応が可能であることは必須とする。</w:t>
      </w:r>
    </w:p>
    <w:p w14:paraId="647FE629" w14:textId="77777777" w:rsidR="00E04E0D" w:rsidRDefault="00E04E0D" w:rsidP="00E04E0D">
      <w:pPr>
        <w:spacing w:line="0" w:lineRule="atLeast"/>
        <w:ind w:left="840"/>
        <w:jc w:val="left"/>
        <w:rPr>
          <w:rFonts w:ascii="游明朝" w:eastAsia="游明朝" w:hAnsi="游明朝"/>
          <w:szCs w:val="21"/>
        </w:rPr>
      </w:pPr>
      <w:r>
        <w:rPr>
          <w:rFonts w:ascii="游明朝" w:eastAsia="游明朝" w:hAnsi="游明朝" w:hint="eastAsia"/>
          <w:b/>
          <w:szCs w:val="21"/>
        </w:rPr>
        <w:t>・</w:t>
      </w:r>
      <w:r w:rsidRPr="00372A3D">
        <w:rPr>
          <w:rFonts w:ascii="游明朝" w:eastAsia="游明朝" w:hAnsi="游明朝" w:hint="eastAsia"/>
          <w:szCs w:val="21"/>
        </w:rPr>
        <w:t>随行者の宿泊については、研修参加者と同じ宿舎で、１人１室利用とする。但し、旅館等で1人用部屋の用意がない場合は、研修生が利用する部屋より面積が狭い部屋等でも構わない。</w:t>
      </w:r>
    </w:p>
    <w:p w14:paraId="19AD9C2C" w14:textId="77777777" w:rsidR="00E04E0D" w:rsidRDefault="00E04E0D" w:rsidP="00E04E0D">
      <w:pPr>
        <w:spacing w:line="0" w:lineRule="atLeast"/>
        <w:ind w:left="840"/>
        <w:jc w:val="left"/>
        <w:rPr>
          <w:rFonts w:ascii="游明朝" w:eastAsia="游明朝" w:hAnsi="游明朝"/>
          <w:szCs w:val="21"/>
        </w:rPr>
      </w:pPr>
      <w:r>
        <w:rPr>
          <w:rFonts w:ascii="游明朝" w:eastAsia="游明朝" w:hAnsi="游明朝" w:hint="eastAsia"/>
          <w:b/>
          <w:szCs w:val="21"/>
        </w:rPr>
        <w:t>・</w:t>
      </w:r>
      <w:r w:rsidRPr="00372A3D">
        <w:rPr>
          <w:rFonts w:ascii="游明朝" w:eastAsia="游明朝" w:hAnsi="游明朝" w:hint="eastAsia"/>
          <w:szCs w:val="21"/>
        </w:rPr>
        <w:t>宿泊税はセンターが別途負担する。</w:t>
      </w:r>
    </w:p>
    <w:p w14:paraId="344CFF54" w14:textId="77777777" w:rsidR="000A5694" w:rsidRPr="000A5694" w:rsidRDefault="00E04E0D" w:rsidP="000A5694">
      <w:pPr>
        <w:spacing w:line="0" w:lineRule="atLeast"/>
        <w:ind w:left="840"/>
        <w:jc w:val="left"/>
        <w:rPr>
          <w:rFonts w:ascii="游明朝" w:eastAsia="游明朝" w:hAnsi="游明朝"/>
          <w:bCs/>
          <w:szCs w:val="21"/>
          <w:u w:val="single"/>
        </w:rPr>
      </w:pPr>
      <w:r w:rsidRPr="0035699B">
        <w:rPr>
          <w:rFonts w:ascii="游明朝" w:eastAsia="游明朝" w:hAnsi="游明朝" w:hint="eastAsia"/>
          <w:bCs/>
          <w:szCs w:val="21"/>
        </w:rPr>
        <w:t>・</w:t>
      </w:r>
      <w:r w:rsidRPr="00C83078">
        <w:rPr>
          <w:rFonts w:ascii="游明朝" w:eastAsia="游明朝" w:hAnsi="游明朝" w:hint="eastAsia"/>
          <w:bCs/>
          <w:szCs w:val="21"/>
          <w:u w:val="single"/>
        </w:rPr>
        <w:t>宿舎立地等により、仕様書</w:t>
      </w:r>
      <w:r>
        <w:rPr>
          <w:rFonts w:ascii="游明朝" w:eastAsia="游明朝" w:hAnsi="游明朝" w:hint="eastAsia"/>
          <w:bCs/>
          <w:szCs w:val="21"/>
          <w:u w:val="single"/>
        </w:rPr>
        <w:t>別紙</w:t>
      </w:r>
      <w:r w:rsidRPr="00C83078">
        <w:rPr>
          <w:rFonts w:ascii="游明朝" w:eastAsia="游明朝" w:hAnsi="游明朝" w:hint="eastAsia"/>
          <w:bCs/>
          <w:szCs w:val="21"/>
          <w:u w:val="single"/>
        </w:rPr>
        <w:t>で指定する旅程を変更</w:t>
      </w:r>
      <w:r>
        <w:rPr>
          <w:rFonts w:ascii="游明朝" w:eastAsia="游明朝" w:hAnsi="游明朝" w:hint="eastAsia"/>
          <w:bCs/>
          <w:szCs w:val="21"/>
          <w:u w:val="single"/>
        </w:rPr>
        <w:t>し</w:t>
      </w:r>
      <w:r w:rsidRPr="00C83078">
        <w:rPr>
          <w:rFonts w:ascii="游明朝" w:eastAsia="游明朝" w:hAnsi="游明朝" w:hint="eastAsia"/>
          <w:bCs/>
          <w:szCs w:val="21"/>
          <w:u w:val="single"/>
        </w:rPr>
        <w:t>、バスの利用時間延長や追</w:t>
      </w:r>
      <w:r w:rsidRPr="00C83078">
        <w:rPr>
          <w:rFonts w:ascii="游明朝" w:eastAsia="游明朝" w:hAnsi="游明朝" w:hint="eastAsia"/>
          <w:bCs/>
          <w:szCs w:val="21"/>
          <w:u w:val="single"/>
        </w:rPr>
        <w:lastRenderedPageBreak/>
        <w:t>加手配等が必要となる場合、</w:t>
      </w:r>
      <w:r w:rsidR="000A5694" w:rsidRPr="000A5694">
        <w:rPr>
          <w:rFonts w:ascii="游明朝" w:eastAsia="游明朝" w:hAnsi="游明朝"/>
          <w:bCs/>
          <w:szCs w:val="21"/>
          <w:u w:val="single"/>
        </w:rPr>
        <w:t>必要経費は契約金額に含まれるものとする。</w:t>
      </w:r>
    </w:p>
    <w:p w14:paraId="08EC0DF7" w14:textId="5F4A4D57" w:rsidR="00E04E0D" w:rsidRPr="0035699B" w:rsidRDefault="00E04E0D" w:rsidP="00E04E0D">
      <w:pPr>
        <w:spacing w:line="0" w:lineRule="atLeast"/>
        <w:ind w:left="840"/>
        <w:jc w:val="left"/>
        <w:rPr>
          <w:rFonts w:ascii="游明朝" w:eastAsia="游明朝" w:hAnsi="游明朝"/>
          <w:bCs/>
        </w:rPr>
      </w:pPr>
      <w:r w:rsidRPr="00C83078">
        <w:rPr>
          <w:rFonts w:ascii="游明朝" w:eastAsia="游明朝" w:hAnsi="游明朝" w:hint="eastAsia"/>
          <w:bCs/>
          <w:szCs w:val="21"/>
        </w:rPr>
        <w:t> </w:t>
      </w:r>
    </w:p>
    <w:p w14:paraId="62E0650A" w14:textId="77777777" w:rsidR="00E04E0D" w:rsidRPr="00107547" w:rsidRDefault="00E04E0D" w:rsidP="00107547">
      <w:pPr>
        <w:numPr>
          <w:ilvl w:val="0"/>
          <w:numId w:val="20"/>
        </w:numPr>
        <w:tabs>
          <w:tab w:val="left" w:pos="1418"/>
        </w:tabs>
        <w:spacing w:line="0" w:lineRule="atLeast"/>
        <w:jc w:val="left"/>
        <w:rPr>
          <w:rFonts w:ascii="游明朝" w:eastAsia="游明朝" w:hAnsi="游明朝"/>
        </w:rPr>
      </w:pPr>
      <w:r w:rsidRPr="00107547">
        <w:rPr>
          <w:rFonts w:ascii="游明朝" w:eastAsia="游明朝" w:hAnsi="游明朝" w:hint="eastAsia"/>
        </w:rPr>
        <w:t>ホテル</w:t>
      </w:r>
    </w:p>
    <w:p w14:paraId="55912632" w14:textId="77777777" w:rsidR="00E04E0D" w:rsidRDefault="00E04E0D" w:rsidP="00C962C0">
      <w:pPr>
        <w:tabs>
          <w:tab w:val="left" w:pos="1134"/>
        </w:tabs>
        <w:spacing w:line="0" w:lineRule="atLeast"/>
        <w:ind w:left="851"/>
        <w:jc w:val="left"/>
        <w:rPr>
          <w:rFonts w:ascii="游明朝" w:eastAsia="游明朝" w:hAnsi="游明朝"/>
        </w:rPr>
      </w:pPr>
      <w:r>
        <w:rPr>
          <w:rFonts w:ascii="游明朝" w:eastAsia="游明朝" w:hAnsi="游明朝" w:hint="eastAsia"/>
        </w:rPr>
        <w:t>・仕様書別紙に記載のホテルもしくは同等のホテルを手配。仕様書別紙に記載のホテル手配が難しい場合は、行程を確認し、ホテルから目的地までの距離・時間を考慮した上で、同等のホテルを手配すること。</w:t>
      </w:r>
    </w:p>
    <w:p w14:paraId="3C7325C7" w14:textId="77777777" w:rsidR="00E04E0D" w:rsidRPr="00372A3D" w:rsidRDefault="00E04E0D" w:rsidP="00E04E0D">
      <w:pPr>
        <w:spacing w:line="0" w:lineRule="atLeast"/>
        <w:ind w:left="851"/>
        <w:jc w:val="left"/>
        <w:rPr>
          <w:rFonts w:ascii="游明朝" w:eastAsia="游明朝" w:hAnsi="游明朝"/>
        </w:rPr>
      </w:pPr>
      <w:r>
        <w:rPr>
          <w:rFonts w:ascii="游明朝" w:eastAsia="游明朝" w:hAnsi="游明朝" w:hint="eastAsia"/>
        </w:rPr>
        <w:t>・予約にあたっては、下記の要件を満たすこと。</w:t>
      </w:r>
    </w:p>
    <w:p w14:paraId="287D266D" w14:textId="77777777" w:rsidR="00E04E0D" w:rsidRPr="00634947" w:rsidRDefault="00E04E0D" w:rsidP="00E04E0D">
      <w:pPr>
        <w:numPr>
          <w:ilvl w:val="5"/>
          <w:numId w:val="18"/>
        </w:numPr>
        <w:spacing w:line="0" w:lineRule="atLeast"/>
        <w:ind w:left="1701"/>
        <w:jc w:val="left"/>
        <w:rPr>
          <w:rFonts w:ascii="游明朝" w:eastAsia="游明朝" w:hAnsi="游明朝"/>
        </w:rPr>
      </w:pPr>
      <w:r w:rsidRPr="576D7F9B">
        <w:rPr>
          <w:rFonts w:ascii="游明朝" w:eastAsia="游明朝" w:hAnsi="游明朝"/>
        </w:rPr>
        <w:t>朝食付き（可能な限りビュッフェスタイル）</w:t>
      </w:r>
    </w:p>
    <w:p w14:paraId="4F0BD103" w14:textId="4085DB9F" w:rsidR="00E04E0D" w:rsidRDefault="21AA5A82" w:rsidP="00E04E0D">
      <w:pPr>
        <w:numPr>
          <w:ilvl w:val="5"/>
          <w:numId w:val="18"/>
        </w:numPr>
        <w:spacing w:line="0" w:lineRule="atLeast"/>
        <w:ind w:left="1701"/>
        <w:jc w:val="left"/>
        <w:rPr>
          <w:rFonts w:ascii="游明朝" w:eastAsia="游明朝" w:hAnsi="游明朝"/>
        </w:rPr>
      </w:pPr>
      <w:r w:rsidRPr="576D7F9B">
        <w:rPr>
          <w:rFonts w:ascii="游明朝" w:eastAsia="游明朝" w:hAnsi="游明朝"/>
        </w:rPr>
        <w:t>専門日本語研修（外交官・公務員）は、一人一部屋を基本とする。</w:t>
      </w:r>
      <w:r w:rsidR="549DF90F" w:rsidRPr="576D7F9B">
        <w:rPr>
          <w:rFonts w:ascii="游明朝" w:eastAsia="游明朝" w:hAnsi="游明朝"/>
        </w:rPr>
        <w:t>カウンターパート学習者訪日研修（大学生・秋、冬）でのホテル手配は、</w:t>
      </w:r>
      <w:r w:rsidR="00E04E0D" w:rsidRPr="576D7F9B">
        <w:rPr>
          <w:rFonts w:ascii="游明朝" w:eastAsia="游明朝" w:hAnsi="游明朝"/>
        </w:rPr>
        <w:t>二人一部屋を基本とするが、十分な数のツインルームがない場合は一人一部屋も可。</w:t>
      </w:r>
      <w:r w:rsidR="00E04E0D">
        <w:rPr>
          <w:rFonts w:ascii="游明朝" w:eastAsia="游明朝" w:hAnsi="游明朝" w:hint="eastAsia"/>
        </w:rPr>
        <w:t>仕様書別紙で指定する大きさの</w:t>
      </w:r>
      <w:r w:rsidR="00E04E0D" w:rsidRPr="00372A3D">
        <w:rPr>
          <w:rFonts w:ascii="游明朝" w:eastAsia="游明朝" w:hAnsi="游明朝" w:hint="eastAsia"/>
          <w:szCs w:val="21"/>
        </w:rPr>
        <w:t>バスが徒歩</w:t>
      </w:r>
      <w:r w:rsidR="00E04E0D">
        <w:rPr>
          <w:rFonts w:ascii="游明朝" w:eastAsia="游明朝" w:hAnsi="游明朝" w:hint="eastAsia"/>
          <w:szCs w:val="21"/>
        </w:rPr>
        <w:t>3</w:t>
      </w:r>
      <w:r w:rsidR="00E04E0D" w:rsidRPr="00372A3D">
        <w:rPr>
          <w:rFonts w:ascii="游明朝" w:eastAsia="游明朝" w:hAnsi="游明朝" w:hint="eastAsia"/>
          <w:szCs w:val="21"/>
        </w:rPr>
        <w:t>分圏内の場所に駐車可能</w:t>
      </w:r>
      <w:r w:rsidR="00E04E0D">
        <w:rPr>
          <w:rFonts w:ascii="游明朝" w:eastAsia="游明朝" w:hAnsi="游明朝" w:hint="eastAsia"/>
        </w:rPr>
        <w:t>。</w:t>
      </w:r>
    </w:p>
    <w:p w14:paraId="135E3669" w14:textId="77777777" w:rsidR="00E04E0D" w:rsidRPr="00DA16F0" w:rsidRDefault="00E04E0D" w:rsidP="00E04E0D">
      <w:pPr>
        <w:spacing w:line="0" w:lineRule="atLeast"/>
        <w:jc w:val="left"/>
        <w:rPr>
          <w:rFonts w:ascii="?????" w:eastAsia="?????" w:hAnsi="?????"/>
        </w:rPr>
      </w:pPr>
    </w:p>
    <w:p w14:paraId="205A1737" w14:textId="77777777" w:rsidR="00634947" w:rsidRPr="00107547" w:rsidRDefault="00DA3AFF" w:rsidP="00107547">
      <w:pPr>
        <w:numPr>
          <w:ilvl w:val="0"/>
          <w:numId w:val="20"/>
        </w:numPr>
        <w:tabs>
          <w:tab w:val="left" w:pos="1418"/>
        </w:tabs>
        <w:spacing w:line="0" w:lineRule="atLeast"/>
        <w:jc w:val="left"/>
        <w:rPr>
          <w:rFonts w:ascii="游明朝" w:eastAsia="游明朝" w:hAnsi="游明朝"/>
        </w:rPr>
      </w:pPr>
      <w:r w:rsidRPr="00107547">
        <w:rPr>
          <w:rFonts w:ascii="游明朝" w:eastAsia="游明朝" w:hAnsi="游明朝" w:hint="eastAsia"/>
          <w:szCs w:val="21"/>
        </w:rPr>
        <w:t>旅館</w:t>
      </w:r>
    </w:p>
    <w:p w14:paraId="3B394DE1" w14:textId="77777777" w:rsidR="00F50B81" w:rsidRPr="00372A3D" w:rsidRDefault="00107547" w:rsidP="00CF090C">
      <w:pPr>
        <w:spacing w:line="0" w:lineRule="atLeast"/>
        <w:ind w:left="851"/>
        <w:jc w:val="left"/>
        <w:rPr>
          <w:rFonts w:ascii="游明朝" w:eastAsia="游明朝" w:hAnsi="游明朝"/>
        </w:rPr>
      </w:pPr>
      <w:r>
        <w:rPr>
          <w:rFonts w:ascii="游明朝" w:eastAsia="游明朝" w:hAnsi="游明朝" w:hint="eastAsia"/>
        </w:rPr>
        <w:t>・</w:t>
      </w:r>
      <w:r w:rsidR="00634947">
        <w:rPr>
          <w:rFonts w:ascii="游明朝" w:eastAsia="游明朝" w:hAnsi="游明朝" w:hint="eastAsia"/>
        </w:rPr>
        <w:t>仕様書別紙</w:t>
      </w:r>
      <w:r w:rsidR="008E3F68">
        <w:rPr>
          <w:rFonts w:ascii="游明朝" w:eastAsia="游明朝" w:hAnsi="游明朝" w:hint="eastAsia"/>
        </w:rPr>
        <w:t>に記載の</w:t>
      </w:r>
      <w:r w:rsidR="000D6372" w:rsidRPr="00372A3D">
        <w:rPr>
          <w:rFonts w:ascii="游明朝" w:eastAsia="游明朝" w:hAnsi="游明朝" w:hint="eastAsia"/>
          <w:szCs w:val="21"/>
        </w:rPr>
        <w:t>和風旅館</w:t>
      </w:r>
      <w:r w:rsidR="00E110DE">
        <w:rPr>
          <w:rFonts w:ascii="游明朝" w:eastAsia="游明朝" w:hAnsi="游明朝" w:hint="eastAsia"/>
        </w:rPr>
        <w:t>もしくは</w:t>
      </w:r>
      <w:r w:rsidR="004914D4">
        <w:rPr>
          <w:rFonts w:ascii="游明朝" w:eastAsia="游明朝" w:hAnsi="游明朝" w:hint="eastAsia"/>
        </w:rPr>
        <w:t>同等の</w:t>
      </w:r>
      <w:r w:rsidR="00E110DE">
        <w:rPr>
          <w:rFonts w:ascii="游明朝" w:eastAsia="游明朝" w:hAnsi="游明朝" w:hint="eastAsia"/>
        </w:rPr>
        <w:t>和風旅館</w:t>
      </w:r>
      <w:r w:rsidR="008E3F68">
        <w:rPr>
          <w:rFonts w:ascii="游明朝" w:eastAsia="游明朝" w:hAnsi="游明朝" w:hint="eastAsia"/>
        </w:rPr>
        <w:t>を手配。</w:t>
      </w:r>
      <w:r w:rsidR="00E110DE">
        <w:rPr>
          <w:rFonts w:ascii="游明朝" w:eastAsia="游明朝" w:hAnsi="游明朝" w:hint="eastAsia"/>
        </w:rPr>
        <w:t>ただし仕様書別紙に記載の和風旅館の手配が難しい場合は</w:t>
      </w:r>
      <w:r w:rsidR="00BE63FC">
        <w:rPr>
          <w:rFonts w:ascii="游明朝" w:eastAsia="游明朝" w:hAnsi="游明朝" w:hint="eastAsia"/>
        </w:rPr>
        <w:t>、</w:t>
      </w:r>
      <w:r w:rsidR="00634947">
        <w:rPr>
          <w:rFonts w:ascii="游明朝" w:eastAsia="游明朝" w:hAnsi="游明朝" w:hint="eastAsia"/>
        </w:rPr>
        <w:t>仕様書別紙</w:t>
      </w:r>
      <w:r w:rsidR="00BE63FC">
        <w:rPr>
          <w:rFonts w:ascii="游明朝" w:eastAsia="游明朝" w:hAnsi="游明朝" w:hint="eastAsia"/>
        </w:rPr>
        <w:t>の行程を確認し、旅館から目的地までの距離・時間を考慮した上で、同等程度の旅館を手配すること。</w:t>
      </w:r>
    </w:p>
    <w:p w14:paraId="206D93B9" w14:textId="77777777" w:rsidR="00F50B81" w:rsidRPr="00372A3D" w:rsidRDefault="000D6372" w:rsidP="00CF090C">
      <w:pPr>
        <w:numPr>
          <w:ilvl w:val="2"/>
          <w:numId w:val="4"/>
        </w:numPr>
        <w:spacing w:line="0" w:lineRule="atLeast"/>
        <w:ind w:left="1701"/>
        <w:jc w:val="left"/>
        <w:rPr>
          <w:rFonts w:ascii="游明朝" w:eastAsia="游明朝" w:hAnsi="游明朝"/>
        </w:rPr>
      </w:pPr>
      <w:r w:rsidRPr="00372A3D">
        <w:rPr>
          <w:rFonts w:ascii="游明朝" w:eastAsia="游明朝" w:hAnsi="游明朝" w:hint="eastAsia"/>
          <w:szCs w:val="21"/>
        </w:rPr>
        <w:t>夕・朝食2食付</w:t>
      </w:r>
    </w:p>
    <w:p w14:paraId="26C8D1A9" w14:textId="77777777" w:rsidR="00F50B81" w:rsidRPr="00372A3D" w:rsidRDefault="000D6372" w:rsidP="00CF090C">
      <w:pPr>
        <w:numPr>
          <w:ilvl w:val="2"/>
          <w:numId w:val="4"/>
        </w:numPr>
        <w:spacing w:line="0" w:lineRule="atLeast"/>
        <w:ind w:left="1701"/>
        <w:jc w:val="left"/>
        <w:rPr>
          <w:rFonts w:ascii="游明朝" w:eastAsia="游明朝" w:hAnsi="游明朝"/>
        </w:rPr>
      </w:pPr>
      <w:r w:rsidRPr="00372A3D">
        <w:rPr>
          <w:rFonts w:ascii="游明朝" w:eastAsia="游明朝" w:hAnsi="游明朝" w:hint="eastAsia"/>
          <w:szCs w:val="21"/>
        </w:rPr>
        <w:t>一部屋4名ずつ宿泊</w:t>
      </w:r>
      <w:r w:rsidR="004914D4">
        <w:rPr>
          <w:rFonts w:ascii="游明朝" w:eastAsia="游明朝" w:hAnsi="游明朝" w:hint="eastAsia"/>
          <w:szCs w:val="21"/>
        </w:rPr>
        <w:t>（目安）</w:t>
      </w:r>
    </w:p>
    <w:p w14:paraId="012015BE" w14:textId="77777777" w:rsidR="00F50B81" w:rsidRPr="00372A3D" w:rsidRDefault="000D6372" w:rsidP="00CF090C">
      <w:pPr>
        <w:numPr>
          <w:ilvl w:val="2"/>
          <w:numId w:val="4"/>
        </w:numPr>
        <w:spacing w:line="0" w:lineRule="atLeast"/>
        <w:ind w:left="1701"/>
        <w:jc w:val="left"/>
        <w:rPr>
          <w:rFonts w:ascii="游明朝" w:eastAsia="游明朝" w:hAnsi="游明朝"/>
        </w:rPr>
      </w:pPr>
      <w:r w:rsidRPr="00372A3D">
        <w:rPr>
          <w:rFonts w:ascii="游明朝" w:eastAsia="游明朝" w:hAnsi="游明朝" w:hint="eastAsia"/>
          <w:szCs w:val="21"/>
        </w:rPr>
        <w:t>大浴場があること</w:t>
      </w:r>
    </w:p>
    <w:p w14:paraId="46EEC93A" w14:textId="77777777" w:rsidR="003E7D8B" w:rsidRPr="00E91186" w:rsidRDefault="000D6372" w:rsidP="00CF090C">
      <w:pPr>
        <w:numPr>
          <w:ilvl w:val="2"/>
          <w:numId w:val="4"/>
        </w:numPr>
        <w:spacing w:line="0" w:lineRule="atLeast"/>
        <w:ind w:left="1701"/>
        <w:jc w:val="left"/>
        <w:rPr>
          <w:rFonts w:ascii="游明朝" w:eastAsia="游明朝" w:hAnsi="游明朝"/>
        </w:rPr>
      </w:pPr>
      <w:r w:rsidRPr="00372A3D">
        <w:rPr>
          <w:rFonts w:ascii="游明朝" w:eastAsia="游明朝" w:hAnsi="游明朝" w:hint="eastAsia"/>
          <w:szCs w:val="21"/>
        </w:rPr>
        <w:t>各部屋に内風呂があること</w:t>
      </w:r>
    </w:p>
    <w:p w14:paraId="51AAA08B" w14:textId="77777777" w:rsidR="00E91186" w:rsidRPr="008B34B9" w:rsidRDefault="00E91186" w:rsidP="00E91186">
      <w:pPr>
        <w:spacing w:line="0" w:lineRule="atLeast"/>
        <w:jc w:val="left"/>
        <w:rPr>
          <w:rFonts w:ascii="游明朝" w:eastAsia="游明朝" w:hAnsi="游明朝"/>
        </w:rPr>
      </w:pPr>
    </w:p>
    <w:p w14:paraId="19DDDE13" w14:textId="1CE50786" w:rsidR="0063283F" w:rsidRPr="00E91186" w:rsidRDefault="00CD224D" w:rsidP="00CF090C">
      <w:pPr>
        <w:numPr>
          <w:ilvl w:val="1"/>
          <w:numId w:val="18"/>
        </w:numPr>
        <w:spacing w:line="0" w:lineRule="atLeast"/>
        <w:jc w:val="left"/>
        <w:rPr>
          <w:rFonts w:ascii="游明朝" w:eastAsia="游明朝" w:hAnsi="游明朝"/>
        </w:rPr>
      </w:pPr>
      <w:r w:rsidRPr="601582E7">
        <w:rPr>
          <w:rFonts w:ascii="游明朝" w:eastAsia="游明朝" w:hAnsi="游明朝"/>
          <w:b/>
          <w:bCs/>
        </w:rPr>
        <w:t>エスコートガイド手配</w:t>
      </w:r>
      <w:r>
        <w:br/>
      </w:r>
      <w:r w:rsidRPr="601582E7">
        <w:rPr>
          <w:rFonts w:ascii="游明朝" w:eastAsia="游明朝" w:hAnsi="游明朝"/>
        </w:rPr>
        <w:t>海外からの招へい業務に精通、</w:t>
      </w:r>
      <w:r w:rsidR="00EE6BCF" w:rsidRPr="601582E7">
        <w:rPr>
          <w:rFonts w:ascii="游明朝" w:eastAsia="游明朝" w:hAnsi="游明朝"/>
        </w:rPr>
        <w:t>十分な</w:t>
      </w:r>
      <w:r w:rsidRPr="601582E7">
        <w:rPr>
          <w:rFonts w:ascii="游明朝" w:eastAsia="游明朝" w:hAnsi="游明朝"/>
        </w:rPr>
        <w:t>業務経験</w:t>
      </w:r>
      <w:r w:rsidR="00EE6BCF" w:rsidRPr="601582E7">
        <w:rPr>
          <w:rFonts w:ascii="游明朝" w:eastAsia="游明朝" w:hAnsi="游明朝"/>
        </w:rPr>
        <w:t>を有しており</w:t>
      </w:r>
      <w:r w:rsidR="003E7D8B" w:rsidRPr="601582E7">
        <w:rPr>
          <w:rFonts w:ascii="游明朝" w:eastAsia="游明朝" w:hAnsi="游明朝"/>
        </w:rPr>
        <w:t>、</w:t>
      </w:r>
      <w:r w:rsidR="008E3F68" w:rsidRPr="601582E7">
        <w:rPr>
          <w:rFonts w:ascii="游明朝" w:eastAsia="游明朝" w:hAnsi="游明朝"/>
        </w:rPr>
        <w:t>大</w:t>
      </w:r>
      <w:r w:rsidRPr="601582E7">
        <w:rPr>
          <w:rFonts w:ascii="游明朝" w:eastAsia="游明朝" w:hAnsi="游明朝"/>
        </w:rPr>
        <w:t>規模のグループのアテンド経験が</w:t>
      </w:r>
      <w:r w:rsidR="00374383" w:rsidRPr="601582E7">
        <w:rPr>
          <w:rFonts w:ascii="游明朝" w:eastAsia="游明朝" w:hAnsi="游明朝"/>
        </w:rPr>
        <w:t>あるエスコートガイドを</w:t>
      </w:r>
      <w:r w:rsidRPr="601582E7">
        <w:rPr>
          <w:rFonts w:ascii="游明朝" w:eastAsia="游明朝" w:hAnsi="游明朝"/>
        </w:rPr>
        <w:t>手配</w:t>
      </w:r>
      <w:r w:rsidR="00374383" w:rsidRPr="601582E7">
        <w:rPr>
          <w:rFonts w:ascii="游明朝" w:eastAsia="游明朝" w:hAnsi="游明朝"/>
        </w:rPr>
        <w:t>すること</w:t>
      </w:r>
      <w:r w:rsidRPr="601582E7">
        <w:rPr>
          <w:rFonts w:ascii="游明朝" w:eastAsia="游明朝" w:hAnsi="游明朝"/>
        </w:rPr>
        <w:t>。</w:t>
      </w:r>
      <w:r w:rsidR="001EE43A" w:rsidRPr="601582E7">
        <w:rPr>
          <w:rFonts w:ascii="游明朝" w:eastAsia="游明朝" w:hAnsi="游明朝"/>
        </w:rPr>
        <w:t>なお、</w:t>
      </w:r>
      <w:r w:rsidR="601582E7" w:rsidRPr="601582E7">
        <w:rPr>
          <w:rFonts w:ascii="游明朝" w:eastAsia="游明朝" w:hAnsi="游明朝"/>
        </w:rPr>
        <w:t>専門日本語研修（外交官・公務員）は、</w:t>
      </w:r>
      <w:r w:rsidR="1DCCD9E6" w:rsidRPr="601582E7">
        <w:rPr>
          <w:rFonts w:ascii="游明朝" w:eastAsia="游明朝" w:hAnsi="游明朝"/>
        </w:rPr>
        <w:t>英語のエスコートガイド</w:t>
      </w:r>
      <w:r w:rsidR="00134652">
        <w:rPr>
          <w:rFonts w:ascii="游明朝" w:eastAsia="游明朝" w:hAnsi="游明朝" w:hint="eastAsia"/>
        </w:rPr>
        <w:t>を</w:t>
      </w:r>
      <w:r w:rsidR="00D27852">
        <w:rPr>
          <w:rFonts w:ascii="游明朝" w:eastAsia="游明朝" w:hAnsi="游明朝" w:hint="eastAsia"/>
        </w:rPr>
        <w:t>、</w:t>
      </w:r>
      <w:r w:rsidR="601582E7" w:rsidRPr="601582E7">
        <w:rPr>
          <w:rFonts w:ascii="游明朝" w:eastAsia="游明朝" w:hAnsi="游明朝"/>
        </w:rPr>
        <w:t>カウンターパート学習者訪日研修（大学生・秋、冬）</w:t>
      </w:r>
      <w:r w:rsidR="7ADF2EE6" w:rsidRPr="601582E7">
        <w:rPr>
          <w:rFonts w:ascii="游明朝" w:eastAsia="游明朝" w:hAnsi="游明朝"/>
        </w:rPr>
        <w:t>は、日本語のエスコートガイドを手配すること</w:t>
      </w:r>
      <w:r w:rsidR="008A4F0A">
        <w:rPr>
          <w:rFonts w:ascii="游明朝" w:eastAsia="游明朝" w:hAnsi="游明朝" w:hint="eastAsia"/>
        </w:rPr>
        <w:t>（</w:t>
      </w:r>
      <w:r w:rsidR="008A4F0A" w:rsidRPr="008A4F0A">
        <w:rPr>
          <w:rFonts w:ascii="游明朝" w:eastAsia="游明朝" w:hAnsi="游明朝"/>
        </w:rPr>
        <w:t>日本語での説明を想定しているが、対象者は日本語を母語</w:t>
      </w:r>
      <w:r w:rsidR="008A4F0A">
        <w:rPr>
          <w:rFonts w:ascii="游明朝" w:eastAsia="游明朝" w:hAnsi="游明朝" w:hint="eastAsia"/>
        </w:rPr>
        <w:t>と</w:t>
      </w:r>
      <w:r w:rsidR="008A4F0A" w:rsidRPr="008A4F0A">
        <w:rPr>
          <w:rFonts w:ascii="游明朝" w:eastAsia="游明朝" w:hAnsi="游明朝"/>
        </w:rPr>
        <w:t>していな</w:t>
      </w:r>
      <w:r w:rsidR="008A4F0A">
        <w:rPr>
          <w:rFonts w:ascii="游明朝" w:eastAsia="游明朝" w:hAnsi="游明朝" w:hint="eastAsia"/>
        </w:rPr>
        <w:t>いため</w:t>
      </w:r>
      <w:r w:rsidR="008A4F0A" w:rsidRPr="008A4F0A">
        <w:rPr>
          <w:rFonts w:ascii="游明朝" w:eastAsia="游明朝" w:hAnsi="游明朝"/>
        </w:rPr>
        <w:t>、ゆっくりと分かり易い日本語で話</w:t>
      </w:r>
      <w:r w:rsidR="008A4F0A">
        <w:rPr>
          <w:rFonts w:ascii="游明朝" w:eastAsia="游明朝" w:hAnsi="游明朝" w:hint="eastAsia"/>
        </w:rPr>
        <w:t>し</w:t>
      </w:r>
      <w:r w:rsidR="008A4F0A" w:rsidRPr="008A4F0A">
        <w:rPr>
          <w:rFonts w:ascii="游明朝" w:eastAsia="游明朝" w:hAnsi="游明朝"/>
        </w:rPr>
        <w:t>、必要に応じて英語で補足する</w:t>
      </w:r>
      <w:r w:rsidR="008A4F0A">
        <w:rPr>
          <w:rFonts w:ascii="游明朝" w:eastAsia="游明朝" w:hAnsi="游明朝" w:hint="eastAsia"/>
        </w:rPr>
        <w:t>こと）</w:t>
      </w:r>
      <w:r w:rsidR="7ADF2EE6" w:rsidRPr="601582E7">
        <w:rPr>
          <w:rFonts w:ascii="游明朝" w:eastAsia="游明朝" w:hAnsi="游明朝"/>
        </w:rPr>
        <w:t>。</w:t>
      </w:r>
      <w:r w:rsidR="601582E7" w:rsidRPr="601582E7">
        <w:rPr>
          <w:rFonts w:ascii="游明朝" w:eastAsia="游明朝" w:hAnsi="游明朝"/>
        </w:rPr>
        <w:t>また、見学先・訪問先についての知識を有し、研修参加者に説明し、質問にも適宜対応できること。</w:t>
      </w:r>
      <w:r>
        <w:br/>
      </w:r>
      <w:r w:rsidR="601582E7" w:rsidRPr="601582E7">
        <w:rPr>
          <w:rFonts w:ascii="游明朝" w:eastAsia="游明朝" w:hAnsi="游明朝"/>
        </w:rPr>
        <w:t>原則として、エスコートガイドが研修参加者と同じ交通機関の利用、食事への同席、宿泊施設への宿泊が必要な場合は、研修参加者と同等のものをセンター負担で手配するものとする。エスコートガイドの業務実施地までの交通費は、エスコート自宅を基点として実費を立替精算するものとする。</w:t>
      </w:r>
    </w:p>
    <w:p w14:paraId="6F9D2FC1" w14:textId="77777777" w:rsidR="00E91186" w:rsidRPr="008B34B9" w:rsidRDefault="00E91186" w:rsidP="00E91186">
      <w:pPr>
        <w:spacing w:line="0" w:lineRule="atLeast"/>
        <w:ind w:left="420"/>
        <w:jc w:val="left"/>
        <w:rPr>
          <w:rFonts w:ascii="游明朝" w:eastAsia="游明朝" w:hAnsi="游明朝"/>
        </w:rPr>
      </w:pPr>
    </w:p>
    <w:p w14:paraId="7C3DE96F" w14:textId="77777777" w:rsidR="00F50B81" w:rsidRPr="00372A3D" w:rsidRDefault="00CD224D" w:rsidP="00F50B81">
      <w:pPr>
        <w:numPr>
          <w:ilvl w:val="1"/>
          <w:numId w:val="18"/>
        </w:numPr>
        <w:spacing w:line="0" w:lineRule="atLeast"/>
        <w:jc w:val="left"/>
        <w:rPr>
          <w:rFonts w:ascii="游明朝" w:eastAsia="游明朝" w:hAnsi="游明朝"/>
        </w:rPr>
      </w:pPr>
      <w:r w:rsidRPr="00372A3D">
        <w:rPr>
          <w:rFonts w:ascii="游明朝" w:eastAsia="游明朝" w:hAnsi="游明朝" w:hint="eastAsia"/>
          <w:b/>
          <w:szCs w:val="21"/>
        </w:rPr>
        <w:t>食事手配</w:t>
      </w:r>
    </w:p>
    <w:p w14:paraId="6E313DEF" w14:textId="77777777" w:rsidR="00F50B81" w:rsidRPr="00372A3D" w:rsidRDefault="009E39F1" w:rsidP="00F50B81">
      <w:pPr>
        <w:numPr>
          <w:ilvl w:val="2"/>
          <w:numId w:val="18"/>
        </w:numPr>
        <w:spacing w:line="0" w:lineRule="atLeast"/>
        <w:jc w:val="left"/>
        <w:rPr>
          <w:rFonts w:ascii="游明朝" w:eastAsia="游明朝" w:hAnsi="游明朝"/>
        </w:rPr>
      </w:pPr>
      <w:r w:rsidRPr="00372A3D">
        <w:rPr>
          <w:rFonts w:ascii="游明朝" w:eastAsia="游明朝" w:hAnsi="游明朝" w:hint="eastAsia"/>
          <w:szCs w:val="21"/>
        </w:rPr>
        <w:t>昼食または夕食セットを指定した場合</w:t>
      </w:r>
      <w:r w:rsidR="006C2F26" w:rsidRPr="00372A3D">
        <w:rPr>
          <w:rFonts w:ascii="游明朝" w:eastAsia="游明朝" w:hAnsi="游明朝" w:hint="eastAsia"/>
          <w:szCs w:val="21"/>
        </w:rPr>
        <w:t>は、</w:t>
      </w:r>
      <w:r w:rsidR="006E410B" w:rsidRPr="00372A3D">
        <w:rPr>
          <w:rFonts w:ascii="游明朝" w:eastAsia="游明朝" w:hAnsi="游明朝" w:hint="eastAsia"/>
          <w:szCs w:val="21"/>
        </w:rPr>
        <w:t>実費に基づいて精算とする。</w:t>
      </w:r>
    </w:p>
    <w:p w14:paraId="7221E857" w14:textId="77777777" w:rsidR="00F50B81" w:rsidRPr="0063283F" w:rsidRDefault="00CD224D" w:rsidP="00F50B81">
      <w:pPr>
        <w:numPr>
          <w:ilvl w:val="2"/>
          <w:numId w:val="18"/>
        </w:numPr>
        <w:spacing w:line="0" w:lineRule="atLeast"/>
        <w:jc w:val="left"/>
        <w:rPr>
          <w:rFonts w:ascii="游明朝" w:eastAsia="游明朝" w:hAnsi="游明朝"/>
        </w:rPr>
      </w:pPr>
      <w:r w:rsidRPr="00372A3D">
        <w:rPr>
          <w:rFonts w:ascii="游明朝" w:eastAsia="游明朝" w:hAnsi="游明朝" w:hint="eastAsia"/>
          <w:szCs w:val="21"/>
        </w:rPr>
        <w:t>各自食事をとると指定した場合は、研修参加人数が分かれて食事をとることができる場所、バス移動の場合はバスの乗降車ができる</w:t>
      </w:r>
      <w:r w:rsidR="00CC3924" w:rsidRPr="00372A3D">
        <w:rPr>
          <w:rFonts w:ascii="游明朝" w:eastAsia="游明朝" w:hAnsi="游明朝" w:hint="eastAsia"/>
          <w:szCs w:val="21"/>
        </w:rPr>
        <w:t>ことなどに配慮して、昼食場</w:t>
      </w:r>
      <w:r w:rsidR="00CC3924" w:rsidRPr="00372A3D">
        <w:rPr>
          <w:rFonts w:ascii="游明朝" w:eastAsia="游明朝" w:hAnsi="游明朝" w:hint="eastAsia"/>
          <w:szCs w:val="21"/>
        </w:rPr>
        <w:lastRenderedPageBreak/>
        <w:t>所（地名等）を手配すること。</w:t>
      </w:r>
    </w:p>
    <w:p w14:paraId="19DB4ED0" w14:textId="77777777" w:rsidR="0063283F" w:rsidRPr="00372A3D" w:rsidRDefault="0063283F" w:rsidP="00CF090C">
      <w:pPr>
        <w:spacing w:line="0" w:lineRule="atLeast"/>
        <w:ind w:left="1260"/>
        <w:jc w:val="left"/>
        <w:rPr>
          <w:rFonts w:ascii="游明朝" w:eastAsia="游明朝" w:hAnsi="游明朝"/>
        </w:rPr>
      </w:pPr>
    </w:p>
    <w:p w14:paraId="0D6B491F" w14:textId="77777777" w:rsidR="00F50B81" w:rsidRPr="00372A3D" w:rsidRDefault="006D0E35" w:rsidP="00F50B81">
      <w:pPr>
        <w:numPr>
          <w:ilvl w:val="1"/>
          <w:numId w:val="18"/>
        </w:numPr>
        <w:spacing w:line="0" w:lineRule="atLeast"/>
        <w:jc w:val="left"/>
        <w:rPr>
          <w:rFonts w:ascii="游明朝" w:eastAsia="游明朝" w:hAnsi="游明朝"/>
          <w:lang w:eastAsia="zh-CN"/>
        </w:rPr>
      </w:pPr>
      <w:r w:rsidRPr="00372A3D">
        <w:rPr>
          <w:rFonts w:ascii="游明朝" w:eastAsia="游明朝" w:hAnsi="游明朝" w:hint="eastAsia"/>
          <w:b/>
          <w:szCs w:val="21"/>
          <w:lang w:eastAsia="zh-CN"/>
        </w:rPr>
        <w:t>新幹線、航空券等国内移動交通手段手配</w:t>
      </w:r>
    </w:p>
    <w:p w14:paraId="67E0EFA5" w14:textId="77777777" w:rsidR="00F50B81" w:rsidRPr="00372A3D" w:rsidRDefault="006D0E35" w:rsidP="00F50B81">
      <w:pPr>
        <w:numPr>
          <w:ilvl w:val="2"/>
          <w:numId w:val="18"/>
        </w:numPr>
        <w:spacing w:line="0" w:lineRule="atLeast"/>
        <w:jc w:val="left"/>
        <w:rPr>
          <w:rFonts w:ascii="游明朝" w:eastAsia="游明朝" w:hAnsi="游明朝"/>
        </w:rPr>
      </w:pPr>
      <w:r w:rsidRPr="00372A3D">
        <w:rPr>
          <w:rFonts w:ascii="游明朝" w:eastAsia="游明朝" w:hAnsi="游明朝" w:hint="eastAsia"/>
          <w:szCs w:val="21"/>
        </w:rPr>
        <w:t>新幹線</w:t>
      </w:r>
      <w:r w:rsidR="008E3F68">
        <w:rPr>
          <w:rFonts w:ascii="游明朝" w:eastAsia="游明朝" w:hAnsi="游明朝" w:hint="eastAsia"/>
          <w:szCs w:val="21"/>
        </w:rPr>
        <w:t>：</w:t>
      </w:r>
      <w:r w:rsidR="00E43766">
        <w:rPr>
          <w:rFonts w:ascii="游明朝" w:eastAsia="游明朝" w:hAnsi="游明朝" w:hint="eastAsia"/>
          <w:szCs w:val="21"/>
        </w:rPr>
        <w:t>団体券の手配を基本とし、</w:t>
      </w:r>
      <w:r w:rsidR="00A66406">
        <w:rPr>
          <w:rFonts w:ascii="游明朝" w:eastAsia="游明朝" w:hAnsi="游明朝" w:hint="eastAsia"/>
          <w:szCs w:val="21"/>
        </w:rPr>
        <w:t>センター</w:t>
      </w:r>
      <w:r w:rsidRPr="00372A3D">
        <w:rPr>
          <w:rFonts w:ascii="游明朝" w:eastAsia="游明朝" w:hAnsi="游明朝" w:hint="eastAsia"/>
          <w:szCs w:val="21"/>
        </w:rPr>
        <w:t>が実費を負担するものとする。特急料金および指定席料金含む。</w:t>
      </w:r>
    </w:p>
    <w:p w14:paraId="3B566E6C" w14:textId="77777777" w:rsidR="0039788B" w:rsidRPr="006441F9" w:rsidRDefault="006D0E35" w:rsidP="006441F9">
      <w:pPr>
        <w:numPr>
          <w:ilvl w:val="2"/>
          <w:numId w:val="18"/>
        </w:numPr>
        <w:spacing w:line="0" w:lineRule="atLeast"/>
        <w:jc w:val="left"/>
        <w:rPr>
          <w:rFonts w:ascii="游明朝" w:eastAsia="游明朝" w:hAnsi="游明朝"/>
          <w:szCs w:val="21"/>
          <w:u w:val="single"/>
        </w:rPr>
      </w:pPr>
      <w:r w:rsidRPr="00372A3D">
        <w:rPr>
          <w:rFonts w:ascii="游明朝" w:eastAsia="游明朝" w:hAnsi="游明朝" w:hint="eastAsia"/>
          <w:szCs w:val="21"/>
        </w:rPr>
        <w:t>航空券</w:t>
      </w:r>
      <w:r w:rsidR="008E3F68">
        <w:rPr>
          <w:rFonts w:ascii="游明朝" w:eastAsia="游明朝" w:hAnsi="游明朝" w:hint="eastAsia"/>
          <w:szCs w:val="21"/>
        </w:rPr>
        <w:t>：</w:t>
      </w:r>
      <w:r w:rsidR="00A66406">
        <w:rPr>
          <w:rFonts w:ascii="游明朝" w:eastAsia="游明朝" w:hAnsi="游明朝" w:hint="eastAsia"/>
          <w:szCs w:val="21"/>
        </w:rPr>
        <w:t>センター</w:t>
      </w:r>
      <w:r w:rsidRPr="00372A3D">
        <w:rPr>
          <w:rFonts w:ascii="游明朝" w:eastAsia="游明朝" w:hAnsi="游明朝" w:hint="eastAsia"/>
          <w:szCs w:val="21"/>
        </w:rPr>
        <w:t>が実費</w:t>
      </w:r>
      <w:r w:rsidR="006441F9">
        <w:rPr>
          <w:rFonts w:ascii="游明朝" w:eastAsia="游明朝" w:hAnsi="游明朝" w:hint="eastAsia"/>
          <w:szCs w:val="21"/>
        </w:rPr>
        <w:t>（</w:t>
      </w:r>
      <w:r w:rsidR="006441F9" w:rsidRPr="00372A3D">
        <w:rPr>
          <w:rFonts w:ascii="游明朝" w:eastAsia="游明朝" w:hAnsi="游明朝" w:hint="eastAsia"/>
          <w:szCs w:val="21"/>
        </w:rPr>
        <w:t>空港使用料等</w:t>
      </w:r>
      <w:r w:rsidR="006441F9">
        <w:rPr>
          <w:rFonts w:ascii="游明朝" w:eastAsia="游明朝" w:hAnsi="游明朝" w:hint="eastAsia"/>
          <w:szCs w:val="21"/>
        </w:rPr>
        <w:t>を</w:t>
      </w:r>
      <w:r w:rsidR="006441F9" w:rsidRPr="00372A3D">
        <w:rPr>
          <w:rFonts w:ascii="游明朝" w:eastAsia="游明朝" w:hAnsi="游明朝" w:hint="eastAsia"/>
          <w:szCs w:val="21"/>
        </w:rPr>
        <w:t>含</w:t>
      </w:r>
      <w:r w:rsidR="006441F9">
        <w:rPr>
          <w:rFonts w:ascii="游明朝" w:eastAsia="游明朝" w:hAnsi="游明朝" w:hint="eastAsia"/>
          <w:szCs w:val="21"/>
        </w:rPr>
        <w:t>む）</w:t>
      </w:r>
      <w:r w:rsidRPr="00372A3D">
        <w:rPr>
          <w:rFonts w:ascii="游明朝" w:eastAsia="游明朝" w:hAnsi="游明朝" w:hint="eastAsia"/>
          <w:szCs w:val="21"/>
        </w:rPr>
        <w:t>を負担するものとする。</w:t>
      </w:r>
      <w:r w:rsidR="006441F9">
        <w:rPr>
          <w:rFonts w:ascii="游明朝" w:eastAsia="游明朝" w:hAnsi="游明朝" w:hint="eastAsia"/>
          <w:szCs w:val="21"/>
        </w:rPr>
        <w:t>座席については、エコノミークラス</w:t>
      </w:r>
      <w:r w:rsidR="00E90742">
        <w:rPr>
          <w:rFonts w:ascii="游明朝" w:eastAsia="游明朝" w:hAnsi="游明朝" w:hint="eastAsia"/>
          <w:szCs w:val="21"/>
        </w:rPr>
        <w:t>・変更不可での手配を</w:t>
      </w:r>
      <w:r w:rsidR="006441F9">
        <w:rPr>
          <w:rFonts w:ascii="游明朝" w:eastAsia="游明朝" w:hAnsi="游明朝" w:hint="eastAsia"/>
          <w:szCs w:val="21"/>
        </w:rPr>
        <w:t>基本とする</w:t>
      </w:r>
      <w:r w:rsidRPr="006441F9">
        <w:rPr>
          <w:rFonts w:ascii="游明朝" w:eastAsia="游明朝" w:hAnsi="游明朝" w:hint="eastAsia"/>
          <w:szCs w:val="21"/>
        </w:rPr>
        <w:t>。</w:t>
      </w:r>
      <w:r w:rsidR="00C473AE">
        <w:rPr>
          <w:rFonts w:ascii="游明朝" w:eastAsia="游明朝" w:hAnsi="游明朝" w:hint="eastAsia"/>
          <w:szCs w:val="21"/>
        </w:rPr>
        <w:t>なお、</w:t>
      </w:r>
      <w:r w:rsidR="00901F09" w:rsidRPr="00901F09">
        <w:rPr>
          <w:rFonts w:ascii="游明朝" w:eastAsia="游明朝" w:hAnsi="游明朝"/>
          <w:szCs w:val="21"/>
        </w:rPr>
        <w:t>上記4(1)記載の確定書発行後に</w:t>
      </w:r>
      <w:r w:rsidR="00376157">
        <w:rPr>
          <w:rFonts w:ascii="游明朝" w:eastAsia="游明朝" w:hAnsi="游明朝" w:hint="eastAsia"/>
          <w:szCs w:val="21"/>
        </w:rPr>
        <w:t>日程等に変更</w:t>
      </w:r>
      <w:r w:rsidR="00C473AE">
        <w:rPr>
          <w:rFonts w:ascii="游明朝" w:eastAsia="游明朝" w:hAnsi="游明朝" w:hint="eastAsia"/>
          <w:szCs w:val="21"/>
        </w:rPr>
        <w:t>が生じ</w:t>
      </w:r>
      <w:r w:rsidR="00376157">
        <w:rPr>
          <w:rFonts w:ascii="游明朝" w:eastAsia="游明朝" w:hAnsi="游明朝" w:hint="eastAsia"/>
          <w:szCs w:val="21"/>
        </w:rPr>
        <w:t>、変更不可のチケットを取り消し、再手配が必要となった場合</w:t>
      </w:r>
      <w:r w:rsidR="00C473AE">
        <w:rPr>
          <w:rFonts w:ascii="游明朝" w:eastAsia="游明朝" w:hAnsi="游明朝" w:hint="eastAsia"/>
          <w:szCs w:val="21"/>
        </w:rPr>
        <w:t>は、</w:t>
      </w:r>
      <w:r w:rsidR="00376157">
        <w:rPr>
          <w:rFonts w:ascii="游明朝" w:eastAsia="游明朝" w:hAnsi="游明朝" w:hint="eastAsia"/>
          <w:szCs w:val="21"/>
        </w:rPr>
        <w:t>再予約等に係る費用</w:t>
      </w:r>
      <w:r w:rsidR="00C473AE">
        <w:rPr>
          <w:rFonts w:ascii="游明朝" w:eastAsia="游明朝" w:hAnsi="游明朝" w:hint="eastAsia"/>
          <w:szCs w:val="21"/>
        </w:rPr>
        <w:t>を実費精算することとする。</w:t>
      </w:r>
    </w:p>
    <w:p w14:paraId="7DD70B22" w14:textId="77777777" w:rsidR="008711CD" w:rsidRPr="00407ECA" w:rsidRDefault="008711CD" w:rsidP="00A743C0">
      <w:pPr>
        <w:spacing w:line="0" w:lineRule="atLeast"/>
        <w:jc w:val="left"/>
        <w:rPr>
          <w:rFonts w:ascii="游明朝" w:eastAsia="游明朝" w:hAnsi="游明朝"/>
          <w:szCs w:val="21"/>
          <w:u w:val="single"/>
        </w:rPr>
      </w:pPr>
    </w:p>
    <w:p w14:paraId="3DD318C1" w14:textId="77777777" w:rsidR="00C07FC1" w:rsidRPr="00372A3D" w:rsidRDefault="008711CD" w:rsidP="0039788B">
      <w:pPr>
        <w:wordWrap w:val="0"/>
        <w:spacing w:line="0" w:lineRule="atLeast"/>
        <w:jc w:val="right"/>
        <w:rPr>
          <w:rFonts w:ascii="游明朝" w:eastAsia="游明朝" w:hAnsi="游明朝"/>
          <w:szCs w:val="21"/>
        </w:rPr>
      </w:pPr>
      <w:r w:rsidRPr="00372A3D">
        <w:rPr>
          <w:rFonts w:ascii="游明朝" w:eastAsia="游明朝" w:hAnsi="游明朝" w:hint="eastAsia"/>
          <w:szCs w:val="21"/>
        </w:rPr>
        <w:t>以</w:t>
      </w:r>
      <w:r w:rsidR="006C62DF">
        <w:rPr>
          <w:rFonts w:ascii="游明朝" w:eastAsia="游明朝" w:hAnsi="游明朝" w:hint="eastAsia"/>
          <w:szCs w:val="21"/>
        </w:rPr>
        <w:t xml:space="preserve">　</w:t>
      </w:r>
      <w:r w:rsidRPr="00372A3D">
        <w:rPr>
          <w:rFonts w:ascii="游明朝" w:eastAsia="游明朝" w:hAnsi="游明朝" w:hint="eastAsia"/>
          <w:szCs w:val="21"/>
        </w:rPr>
        <w:t>上</w:t>
      </w:r>
    </w:p>
    <w:sectPr w:rsidR="00C07FC1" w:rsidRPr="00372A3D" w:rsidSect="00D00820">
      <w:footerReference w:type="default" r:id="rId11"/>
      <w:pgSz w:w="11906" w:h="16838" w:code="9"/>
      <w:pgMar w:top="1418" w:right="1274"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A7C3" w14:textId="77777777" w:rsidR="00727F90" w:rsidRDefault="00727F90" w:rsidP="001E16BA">
      <w:r>
        <w:separator/>
      </w:r>
    </w:p>
  </w:endnote>
  <w:endnote w:type="continuationSeparator" w:id="0">
    <w:p w14:paraId="4E3FA9D1" w14:textId="77777777" w:rsidR="00727F90" w:rsidRDefault="00727F90" w:rsidP="001E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
    <w:altName w:val="Calibri"/>
    <w:panose1 w:val="00000000000000000000"/>
    <w:charset w:val="00"/>
    <w:family w:val="auto"/>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3BEB" w14:textId="77777777" w:rsidR="00E3727C" w:rsidRPr="00BD145A" w:rsidRDefault="00E3727C">
    <w:pPr>
      <w:pStyle w:val="a6"/>
      <w:jc w:val="center"/>
      <w:rPr>
        <w:rFonts w:ascii="游明朝" w:eastAsia="游明朝" w:hAnsi="游明朝"/>
        <w:szCs w:val="21"/>
      </w:rPr>
    </w:pPr>
    <w:r w:rsidRPr="00BD145A">
      <w:rPr>
        <w:rFonts w:ascii="游明朝" w:eastAsia="游明朝" w:hAnsi="游明朝"/>
        <w:szCs w:val="21"/>
      </w:rPr>
      <w:fldChar w:fldCharType="begin"/>
    </w:r>
    <w:r w:rsidRPr="00BD145A">
      <w:rPr>
        <w:rFonts w:ascii="游明朝" w:eastAsia="游明朝" w:hAnsi="游明朝"/>
        <w:szCs w:val="21"/>
      </w:rPr>
      <w:instrText>PAGE   \* MERGEFORMAT</w:instrText>
    </w:r>
    <w:r w:rsidRPr="00BD145A">
      <w:rPr>
        <w:rFonts w:ascii="游明朝" w:eastAsia="游明朝" w:hAnsi="游明朝"/>
        <w:szCs w:val="21"/>
      </w:rPr>
      <w:fldChar w:fldCharType="separate"/>
    </w:r>
    <w:r w:rsidR="0082045B" w:rsidRPr="0082045B">
      <w:rPr>
        <w:rFonts w:ascii="游明朝" w:eastAsia="游明朝" w:hAnsi="游明朝"/>
        <w:noProof/>
        <w:szCs w:val="21"/>
        <w:lang w:val="ja-JP"/>
      </w:rPr>
      <w:t>4</w:t>
    </w:r>
    <w:r w:rsidRPr="00BD145A">
      <w:rPr>
        <w:rFonts w:ascii="游明朝" w:eastAsia="游明朝" w:hAnsi="游明朝"/>
        <w:szCs w:val="21"/>
      </w:rPr>
      <w:fldChar w:fldCharType="end"/>
    </w:r>
  </w:p>
  <w:p w14:paraId="2CEB96C4" w14:textId="77777777" w:rsidR="00E3727C" w:rsidRPr="00BD145A" w:rsidRDefault="00C42372" w:rsidP="00C42372">
    <w:pPr>
      <w:pStyle w:val="a6"/>
      <w:jc w:val="right"/>
      <w:rPr>
        <w:rFonts w:ascii="游明朝" w:eastAsia="游明朝" w:hAnsi="游明朝"/>
        <w:szCs w:val="21"/>
      </w:rPr>
    </w:pPr>
    <w:r w:rsidRPr="00BD145A">
      <w:rPr>
        <w:rFonts w:ascii="游明朝" w:eastAsia="游明朝" w:hAnsi="游明朝" w:hint="eastAsia"/>
        <w:szCs w:val="21"/>
      </w:rPr>
      <w:t>仕様書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68A6" w14:textId="77777777" w:rsidR="00727F90" w:rsidRDefault="00727F90" w:rsidP="001E16BA">
      <w:r>
        <w:separator/>
      </w:r>
    </w:p>
  </w:footnote>
  <w:footnote w:type="continuationSeparator" w:id="0">
    <w:p w14:paraId="634A441E" w14:textId="77777777" w:rsidR="00727F90" w:rsidRDefault="00727F90" w:rsidP="001E1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353"/>
    <w:multiLevelType w:val="hybridMultilevel"/>
    <w:tmpl w:val="ADC4AF4E"/>
    <w:lvl w:ilvl="0" w:tplc="59B4DBA6">
      <w:start w:val="1"/>
      <w:numFmt w:val="decimalFullWidth"/>
      <w:lvlText w:val="%1"/>
      <w:lvlJc w:val="left"/>
      <w:pPr>
        <w:tabs>
          <w:tab w:val="num" w:pos="360"/>
        </w:tabs>
        <w:ind w:left="360" w:hanging="360"/>
      </w:pPr>
      <w:rPr>
        <w:rFonts w:hint="default"/>
        <w:b/>
      </w:rPr>
    </w:lvl>
    <w:lvl w:ilvl="1" w:tplc="6B6C6ED2">
      <w:start w:val="1"/>
      <w:numFmt w:val="decimal"/>
      <w:lvlText w:val="(%2)"/>
      <w:lvlJc w:val="left"/>
      <w:pPr>
        <w:tabs>
          <w:tab w:val="num" w:pos="840"/>
        </w:tabs>
        <w:ind w:left="840" w:hanging="420"/>
      </w:pPr>
      <w:rPr>
        <w:rFonts w:hint="eastAsia"/>
      </w:rPr>
    </w:lvl>
    <w:lvl w:ilvl="2" w:tplc="3A52AAC4">
      <w:start w:val="1"/>
      <w:numFmt w:val="aiueoFullWidth"/>
      <w:lvlText w:val="%3"/>
      <w:lvlJc w:val="left"/>
      <w:pPr>
        <w:tabs>
          <w:tab w:val="num" w:pos="1260"/>
        </w:tabs>
        <w:ind w:left="1260" w:hanging="420"/>
      </w:pPr>
      <w:rPr>
        <w:rFonts w:hint="eastAsia"/>
        <w:lang w:val="en-US"/>
      </w:rPr>
    </w:lvl>
    <w:lvl w:ilvl="3" w:tplc="04090017">
      <w:start w:val="1"/>
      <w:numFmt w:val="aiueoFullWidth"/>
      <w:lvlText w:val="(%4)"/>
      <w:lvlJc w:val="left"/>
      <w:pPr>
        <w:ind w:left="1700" w:hanging="440"/>
      </w:pPr>
    </w:lvl>
    <w:lvl w:ilvl="4" w:tplc="B226EB4E">
      <w:start w:val="1"/>
      <w:numFmt w:val="aiueoFullWidth"/>
      <w:lvlText w:val="(%5)"/>
      <w:lvlJc w:val="left"/>
      <w:pPr>
        <w:ind w:left="2120" w:hanging="440"/>
      </w:pPr>
      <w:rPr>
        <w:rFonts w:hint="eastAsia"/>
      </w:rPr>
    </w:lvl>
    <w:lvl w:ilvl="5" w:tplc="04090017">
      <w:start w:val="1"/>
      <w:numFmt w:val="aiueoFullWidth"/>
      <w:lvlText w:val="(%6)"/>
      <w:lvlJc w:val="left"/>
      <w:pPr>
        <w:ind w:left="2540" w:hanging="44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45455A"/>
    <w:multiLevelType w:val="hybridMultilevel"/>
    <w:tmpl w:val="7EBA4038"/>
    <w:lvl w:ilvl="0" w:tplc="1C0EC9A0">
      <w:start w:val="1"/>
      <w:numFmt w:val="irohaFullWidth"/>
      <w:lvlText w:val="（%1）"/>
      <w:lvlJc w:val="left"/>
      <w:pPr>
        <w:tabs>
          <w:tab w:val="num" w:pos="375"/>
        </w:tabs>
        <w:ind w:left="375" w:hanging="375"/>
      </w:pPr>
      <w:rPr>
        <w:rFonts w:hint="default"/>
      </w:rPr>
    </w:lvl>
    <w:lvl w:ilvl="1" w:tplc="655CFD42">
      <w:start w:va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5AD40452">
      <w:start w:val="1"/>
      <w:numFmt w:val="bullet"/>
      <w:lvlText w:val="・"/>
      <w:lvlJc w:val="left"/>
      <w:pPr>
        <w:tabs>
          <w:tab w:val="num" w:pos="1260"/>
        </w:tabs>
        <w:ind w:left="1260" w:hanging="420"/>
      </w:pPr>
      <w:rPr>
        <w:rFonts w:ascii="ＭＳ 明朝" w:eastAsia="ＭＳ 明朝" w:hAnsi="ＭＳ 明朝" w:cs="Times New Roman"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382745"/>
    <w:multiLevelType w:val="hybridMultilevel"/>
    <w:tmpl w:val="ECAAF5E6"/>
    <w:lvl w:ilvl="0" w:tplc="111EE74C">
      <w:start w:val="1"/>
      <w:numFmt w:val="aiueoFullWidth"/>
      <w:lvlText w:val="(%1)"/>
      <w:lvlJc w:val="left"/>
      <w:pPr>
        <w:ind w:left="1110" w:hanging="735"/>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 w15:restartNumberingAfterBreak="0">
    <w:nsid w:val="19E405F4"/>
    <w:multiLevelType w:val="hybridMultilevel"/>
    <w:tmpl w:val="CC22ABB8"/>
    <w:lvl w:ilvl="0" w:tplc="B600AF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7401C0"/>
    <w:multiLevelType w:val="hybridMultilevel"/>
    <w:tmpl w:val="BC42B63C"/>
    <w:lvl w:ilvl="0" w:tplc="BCD02CCA">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8A330C"/>
    <w:multiLevelType w:val="hybridMultilevel"/>
    <w:tmpl w:val="CE7E6698"/>
    <w:lvl w:ilvl="0" w:tplc="B8D8B96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C8280E"/>
    <w:multiLevelType w:val="hybridMultilevel"/>
    <w:tmpl w:val="0BB801AA"/>
    <w:lvl w:ilvl="0" w:tplc="68E0DE8A">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2EE21F8"/>
    <w:multiLevelType w:val="hybridMultilevel"/>
    <w:tmpl w:val="9F1456D6"/>
    <w:lvl w:ilvl="0" w:tplc="154E9540">
      <w:start w:val="1"/>
      <w:numFmt w:val="aiueo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FF08B5"/>
    <w:multiLevelType w:val="hybridMultilevel"/>
    <w:tmpl w:val="AEDCDFCE"/>
    <w:lvl w:ilvl="0" w:tplc="63343FE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A1077E"/>
    <w:multiLevelType w:val="hybridMultilevel"/>
    <w:tmpl w:val="FD0C52FC"/>
    <w:lvl w:ilvl="0" w:tplc="8E34C9CC">
      <w:start w:val="1"/>
      <w:numFmt w:val="decimal"/>
      <w:lvlText w:val="（%1）"/>
      <w:lvlJc w:val="left"/>
      <w:pPr>
        <w:tabs>
          <w:tab w:val="num" w:pos="405"/>
        </w:tabs>
        <w:ind w:left="405" w:hanging="40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E17C81"/>
    <w:multiLevelType w:val="hybridMultilevel"/>
    <w:tmpl w:val="F3CECFBE"/>
    <w:lvl w:ilvl="0" w:tplc="154E9540">
      <w:start w:val="1"/>
      <w:numFmt w:val="aiueo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5E1738"/>
    <w:multiLevelType w:val="hybridMultilevel"/>
    <w:tmpl w:val="0BB801AA"/>
    <w:lvl w:ilvl="0" w:tplc="68E0DE8A">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F013C1B"/>
    <w:multiLevelType w:val="hybridMultilevel"/>
    <w:tmpl w:val="18A86280"/>
    <w:lvl w:ilvl="0" w:tplc="5AD4045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DB2394"/>
    <w:multiLevelType w:val="hybridMultilevel"/>
    <w:tmpl w:val="53B24E68"/>
    <w:lvl w:ilvl="0" w:tplc="5AD40452">
      <w:start w:val="1"/>
      <w:numFmt w:val="bullet"/>
      <w:lvlText w:val="・"/>
      <w:lvlJc w:val="left"/>
      <w:pPr>
        <w:ind w:left="1391" w:hanging="420"/>
      </w:pPr>
      <w:rPr>
        <w:rFonts w:ascii="ＭＳ 明朝" w:eastAsia="ＭＳ 明朝" w:hAnsi="ＭＳ 明朝" w:cs="Times New Roman" w:hint="eastAsia"/>
      </w:rPr>
    </w:lvl>
    <w:lvl w:ilvl="1" w:tplc="0409000B" w:tentative="1">
      <w:start w:val="1"/>
      <w:numFmt w:val="bullet"/>
      <w:lvlText w:val=""/>
      <w:lvlJc w:val="left"/>
      <w:pPr>
        <w:ind w:left="1811" w:hanging="420"/>
      </w:pPr>
      <w:rPr>
        <w:rFonts w:ascii="Wingdings" w:hAnsi="Wingdings" w:hint="default"/>
      </w:rPr>
    </w:lvl>
    <w:lvl w:ilvl="2" w:tplc="0409000D" w:tentative="1">
      <w:start w:val="1"/>
      <w:numFmt w:val="bullet"/>
      <w:lvlText w:val=""/>
      <w:lvlJc w:val="left"/>
      <w:pPr>
        <w:ind w:left="2231" w:hanging="420"/>
      </w:pPr>
      <w:rPr>
        <w:rFonts w:ascii="Wingdings" w:hAnsi="Wingdings" w:hint="default"/>
      </w:rPr>
    </w:lvl>
    <w:lvl w:ilvl="3" w:tplc="04090001" w:tentative="1">
      <w:start w:val="1"/>
      <w:numFmt w:val="bullet"/>
      <w:lvlText w:val=""/>
      <w:lvlJc w:val="left"/>
      <w:pPr>
        <w:ind w:left="2651" w:hanging="420"/>
      </w:pPr>
      <w:rPr>
        <w:rFonts w:ascii="Wingdings" w:hAnsi="Wingdings" w:hint="default"/>
      </w:rPr>
    </w:lvl>
    <w:lvl w:ilvl="4" w:tplc="0409000B" w:tentative="1">
      <w:start w:val="1"/>
      <w:numFmt w:val="bullet"/>
      <w:lvlText w:val=""/>
      <w:lvlJc w:val="left"/>
      <w:pPr>
        <w:ind w:left="3071" w:hanging="420"/>
      </w:pPr>
      <w:rPr>
        <w:rFonts w:ascii="Wingdings" w:hAnsi="Wingdings" w:hint="default"/>
      </w:rPr>
    </w:lvl>
    <w:lvl w:ilvl="5" w:tplc="0409000D" w:tentative="1">
      <w:start w:val="1"/>
      <w:numFmt w:val="bullet"/>
      <w:lvlText w:val=""/>
      <w:lvlJc w:val="left"/>
      <w:pPr>
        <w:ind w:left="3491" w:hanging="420"/>
      </w:pPr>
      <w:rPr>
        <w:rFonts w:ascii="Wingdings" w:hAnsi="Wingdings" w:hint="default"/>
      </w:rPr>
    </w:lvl>
    <w:lvl w:ilvl="6" w:tplc="04090001" w:tentative="1">
      <w:start w:val="1"/>
      <w:numFmt w:val="bullet"/>
      <w:lvlText w:val=""/>
      <w:lvlJc w:val="left"/>
      <w:pPr>
        <w:ind w:left="3911" w:hanging="420"/>
      </w:pPr>
      <w:rPr>
        <w:rFonts w:ascii="Wingdings" w:hAnsi="Wingdings" w:hint="default"/>
      </w:rPr>
    </w:lvl>
    <w:lvl w:ilvl="7" w:tplc="0409000B" w:tentative="1">
      <w:start w:val="1"/>
      <w:numFmt w:val="bullet"/>
      <w:lvlText w:val=""/>
      <w:lvlJc w:val="left"/>
      <w:pPr>
        <w:ind w:left="4331" w:hanging="420"/>
      </w:pPr>
      <w:rPr>
        <w:rFonts w:ascii="Wingdings" w:hAnsi="Wingdings" w:hint="default"/>
      </w:rPr>
    </w:lvl>
    <w:lvl w:ilvl="8" w:tplc="0409000D" w:tentative="1">
      <w:start w:val="1"/>
      <w:numFmt w:val="bullet"/>
      <w:lvlText w:val=""/>
      <w:lvlJc w:val="left"/>
      <w:pPr>
        <w:ind w:left="4751" w:hanging="420"/>
      </w:pPr>
      <w:rPr>
        <w:rFonts w:ascii="Wingdings" w:hAnsi="Wingdings" w:hint="default"/>
      </w:rPr>
    </w:lvl>
  </w:abstractNum>
  <w:abstractNum w:abstractNumId="14" w15:restartNumberingAfterBreak="0">
    <w:nsid w:val="4519030A"/>
    <w:multiLevelType w:val="hybridMultilevel"/>
    <w:tmpl w:val="ADAE9686"/>
    <w:lvl w:ilvl="0" w:tplc="154E9540">
      <w:start w:val="1"/>
      <w:numFmt w:val="aiueo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EC5564"/>
    <w:multiLevelType w:val="hybridMultilevel"/>
    <w:tmpl w:val="68AAAF3E"/>
    <w:lvl w:ilvl="0" w:tplc="6B6C6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57554D"/>
    <w:multiLevelType w:val="hybridMultilevel"/>
    <w:tmpl w:val="DB584B70"/>
    <w:lvl w:ilvl="0" w:tplc="04090017">
      <w:start w:val="1"/>
      <w:numFmt w:val="aiueoFullWidth"/>
      <w:lvlText w:val="(%1)"/>
      <w:lvlJc w:val="left"/>
      <w:pPr>
        <w:tabs>
          <w:tab w:val="num" w:pos="375"/>
        </w:tabs>
        <w:ind w:left="375" w:hanging="375"/>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9439CC"/>
    <w:multiLevelType w:val="hybridMultilevel"/>
    <w:tmpl w:val="60A068DA"/>
    <w:lvl w:ilvl="0" w:tplc="E53CADAA">
      <w:start w:val="1"/>
      <w:numFmt w:val="aiueo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641B3E"/>
    <w:multiLevelType w:val="hybridMultilevel"/>
    <w:tmpl w:val="391A29A8"/>
    <w:lvl w:ilvl="0" w:tplc="FFFFFFFF">
      <w:start w:val="1"/>
      <w:numFmt w:val="aiueoFullWidth"/>
      <w:lvlText w:val="(%1)"/>
      <w:lvlJc w:val="left"/>
      <w:pPr>
        <w:ind w:left="3800" w:hanging="440"/>
      </w:pPr>
      <w:rPr>
        <w:rFonts w:hint="eastAsia"/>
      </w:rPr>
    </w:lvl>
    <w:lvl w:ilvl="1" w:tplc="FFFFFFFF" w:tentative="1">
      <w:start w:val="1"/>
      <w:numFmt w:val="aiueoFullWidth"/>
      <w:lvlText w:val="(%2)"/>
      <w:lvlJc w:val="left"/>
      <w:pPr>
        <w:ind w:left="2560" w:hanging="440"/>
      </w:pPr>
    </w:lvl>
    <w:lvl w:ilvl="2" w:tplc="04090017">
      <w:start w:val="1"/>
      <w:numFmt w:val="aiueoFullWidth"/>
      <w:lvlText w:val="(%3)"/>
      <w:lvlJc w:val="left"/>
      <w:pPr>
        <w:ind w:left="254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9" w15:restartNumberingAfterBreak="0">
    <w:nsid w:val="56110E28"/>
    <w:multiLevelType w:val="hybridMultilevel"/>
    <w:tmpl w:val="DB584B70"/>
    <w:lvl w:ilvl="0" w:tplc="04090017">
      <w:start w:val="1"/>
      <w:numFmt w:val="aiueoFullWidth"/>
      <w:lvlText w:val="(%1)"/>
      <w:lvlJc w:val="left"/>
      <w:pPr>
        <w:tabs>
          <w:tab w:val="num" w:pos="375"/>
        </w:tabs>
        <w:ind w:left="375" w:hanging="375"/>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6734A1D"/>
    <w:multiLevelType w:val="hybridMultilevel"/>
    <w:tmpl w:val="0F0A6730"/>
    <w:lvl w:ilvl="0" w:tplc="3984F946">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9635BF"/>
    <w:multiLevelType w:val="hybridMultilevel"/>
    <w:tmpl w:val="12BC387C"/>
    <w:lvl w:ilvl="0" w:tplc="154E9540">
      <w:start w:val="1"/>
      <w:numFmt w:val="aiueo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4C10B42"/>
    <w:multiLevelType w:val="hybridMultilevel"/>
    <w:tmpl w:val="06181E02"/>
    <w:lvl w:ilvl="0" w:tplc="B226EB4E">
      <w:start w:val="1"/>
      <w:numFmt w:val="aiueoFullWidth"/>
      <w:lvlText w:val="(%1)"/>
      <w:lvlJc w:val="left"/>
      <w:pPr>
        <w:ind w:left="3800" w:hanging="440"/>
      </w:pPr>
      <w:rPr>
        <w:rFonts w:hint="eastAsia"/>
      </w:rPr>
    </w:lvl>
    <w:lvl w:ilvl="1" w:tplc="04090017" w:tentative="1">
      <w:start w:val="1"/>
      <w:numFmt w:val="aiueoFullWidth"/>
      <w:lvlText w:val="(%2)"/>
      <w:lvlJc w:val="left"/>
      <w:pPr>
        <w:ind w:left="2560" w:hanging="440"/>
      </w:pPr>
    </w:lvl>
    <w:lvl w:ilvl="2" w:tplc="0409001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3" w15:restartNumberingAfterBreak="0">
    <w:nsid w:val="65732FF6"/>
    <w:multiLevelType w:val="hybridMultilevel"/>
    <w:tmpl w:val="2E666972"/>
    <w:lvl w:ilvl="0" w:tplc="EE16636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F4108F"/>
    <w:multiLevelType w:val="hybridMultilevel"/>
    <w:tmpl w:val="7FD69C64"/>
    <w:lvl w:ilvl="0" w:tplc="41C214D8">
      <w:start w:val="3"/>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B6F11AA"/>
    <w:multiLevelType w:val="hybridMultilevel"/>
    <w:tmpl w:val="95461718"/>
    <w:lvl w:ilvl="0" w:tplc="59EC0426">
      <w:start w:val="1"/>
      <w:numFmt w:val="aiueoFullWidth"/>
      <w:lvlText w:val="%1．"/>
      <w:lvlJc w:val="left"/>
      <w:pPr>
        <w:ind w:left="1260" w:hanging="4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7BC450F4"/>
    <w:multiLevelType w:val="hybridMultilevel"/>
    <w:tmpl w:val="F4029788"/>
    <w:lvl w:ilvl="0" w:tplc="1C0EC9A0">
      <w:start w:val="1"/>
      <w:numFmt w:val="irohaFullWidth"/>
      <w:lvlText w:val="（%1）"/>
      <w:lvlJc w:val="left"/>
      <w:pPr>
        <w:tabs>
          <w:tab w:val="num" w:pos="375"/>
        </w:tabs>
        <w:ind w:left="375" w:hanging="375"/>
      </w:pPr>
      <w:rPr>
        <w:rFonts w:hint="default"/>
      </w:rPr>
    </w:lvl>
    <w:lvl w:ilvl="1" w:tplc="655CFD42">
      <w:start w:va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AF1C67E8">
      <w:start w:val="1"/>
      <w:numFmt w:val="bullet"/>
      <w:lvlText w:val="・"/>
      <w:lvlJc w:val="left"/>
      <w:pPr>
        <w:tabs>
          <w:tab w:val="num" w:pos="846"/>
        </w:tabs>
        <w:ind w:left="846" w:hanging="420"/>
      </w:pPr>
      <w:rPr>
        <w:rFonts w:ascii="ＭＳ 明朝" w:eastAsia="ＭＳ 明朝" w:hAnsi="ＭＳ 明朝" w:cs="Times New Roman" w:hint="eastAsia"/>
        <w:lang w:val="en-US"/>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DFD290E"/>
    <w:multiLevelType w:val="hybridMultilevel"/>
    <w:tmpl w:val="7BF030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F1F2A1B"/>
    <w:multiLevelType w:val="hybridMultilevel"/>
    <w:tmpl w:val="F22C1B72"/>
    <w:lvl w:ilvl="0" w:tplc="6E1E0084">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01613204">
    <w:abstractNumId w:val="4"/>
  </w:num>
  <w:num w:numId="2" w16cid:durableId="1053891096">
    <w:abstractNumId w:val="17"/>
  </w:num>
  <w:num w:numId="3" w16cid:durableId="1056511800">
    <w:abstractNumId w:val="7"/>
  </w:num>
  <w:num w:numId="4" w16cid:durableId="10618448">
    <w:abstractNumId w:val="18"/>
  </w:num>
  <w:num w:numId="5" w16cid:durableId="1068458215">
    <w:abstractNumId w:val="12"/>
  </w:num>
  <w:num w:numId="6" w16cid:durableId="1090155464">
    <w:abstractNumId w:val="13"/>
  </w:num>
  <w:num w:numId="7" w16cid:durableId="1093892218">
    <w:abstractNumId w:val="8"/>
  </w:num>
  <w:num w:numId="8" w16cid:durableId="1222793226">
    <w:abstractNumId w:val="20"/>
  </w:num>
  <w:num w:numId="9" w16cid:durableId="1240748538">
    <w:abstractNumId w:val="10"/>
  </w:num>
  <w:num w:numId="10" w16cid:durableId="1248031135">
    <w:abstractNumId w:val="19"/>
  </w:num>
  <w:num w:numId="11" w16cid:durableId="1262953591">
    <w:abstractNumId w:val="27"/>
  </w:num>
  <w:num w:numId="12" w16cid:durableId="1278757921">
    <w:abstractNumId w:val="26"/>
  </w:num>
  <w:num w:numId="13" w16cid:durableId="1293244266">
    <w:abstractNumId w:val="1"/>
  </w:num>
  <w:num w:numId="14" w16cid:durableId="13727380">
    <w:abstractNumId w:val="14"/>
  </w:num>
  <w:num w:numId="15" w16cid:durableId="1375740331">
    <w:abstractNumId w:val="2"/>
  </w:num>
  <w:num w:numId="16" w16cid:durableId="1376932120">
    <w:abstractNumId w:val="9"/>
  </w:num>
  <w:num w:numId="17" w16cid:durableId="1395157491">
    <w:abstractNumId w:val="5"/>
  </w:num>
  <w:num w:numId="18" w16cid:durableId="1541628215">
    <w:abstractNumId w:val="0"/>
  </w:num>
  <w:num w:numId="19" w16cid:durableId="1591886717">
    <w:abstractNumId w:val="15"/>
  </w:num>
  <w:num w:numId="20" w16cid:durableId="1624380980">
    <w:abstractNumId w:val="25"/>
  </w:num>
  <w:num w:numId="21" w16cid:durableId="1642807942">
    <w:abstractNumId w:val="24"/>
  </w:num>
  <w:num w:numId="22" w16cid:durableId="1732079473">
    <w:abstractNumId w:val="22"/>
  </w:num>
  <w:num w:numId="23" w16cid:durableId="1849054341">
    <w:abstractNumId w:val="3"/>
  </w:num>
  <w:num w:numId="24" w16cid:durableId="18894551">
    <w:abstractNumId w:val="21"/>
  </w:num>
  <w:num w:numId="25" w16cid:durableId="472790870">
    <w:abstractNumId w:val="6"/>
  </w:num>
  <w:num w:numId="26" w16cid:durableId="494341867">
    <w:abstractNumId w:val="11"/>
  </w:num>
  <w:num w:numId="27" w16cid:durableId="525291391">
    <w:abstractNumId w:val="16"/>
  </w:num>
  <w:num w:numId="28" w16cid:durableId="730616018">
    <w:abstractNumId w:val="28"/>
  </w:num>
  <w:num w:numId="29" w16cid:durableId="9237995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EC"/>
    <w:rsid w:val="0000114A"/>
    <w:rsid w:val="0000436E"/>
    <w:rsid w:val="00006226"/>
    <w:rsid w:val="00006313"/>
    <w:rsid w:val="000111D2"/>
    <w:rsid w:val="0001198C"/>
    <w:rsid w:val="00014522"/>
    <w:rsid w:val="0002260C"/>
    <w:rsid w:val="000317B6"/>
    <w:rsid w:val="00032F8B"/>
    <w:rsid w:val="00035E61"/>
    <w:rsid w:val="00035F5D"/>
    <w:rsid w:val="0004366D"/>
    <w:rsid w:val="00043D10"/>
    <w:rsid w:val="0004652B"/>
    <w:rsid w:val="00054847"/>
    <w:rsid w:val="0005541E"/>
    <w:rsid w:val="00055601"/>
    <w:rsid w:val="00066A76"/>
    <w:rsid w:val="00067982"/>
    <w:rsid w:val="00070E2B"/>
    <w:rsid w:val="00082E3B"/>
    <w:rsid w:val="00093AAA"/>
    <w:rsid w:val="00093D2F"/>
    <w:rsid w:val="000A2EBC"/>
    <w:rsid w:val="000A5694"/>
    <w:rsid w:val="000B3246"/>
    <w:rsid w:val="000B5B46"/>
    <w:rsid w:val="000C01C4"/>
    <w:rsid w:val="000C39C2"/>
    <w:rsid w:val="000C7340"/>
    <w:rsid w:val="000D325D"/>
    <w:rsid w:val="000D5A12"/>
    <w:rsid w:val="000D5B6D"/>
    <w:rsid w:val="000D6372"/>
    <w:rsid w:val="000D63A1"/>
    <w:rsid w:val="00101726"/>
    <w:rsid w:val="001034E1"/>
    <w:rsid w:val="0010443C"/>
    <w:rsid w:val="001044ED"/>
    <w:rsid w:val="00106F6A"/>
    <w:rsid w:val="00107547"/>
    <w:rsid w:val="001206D4"/>
    <w:rsid w:val="00123698"/>
    <w:rsid w:val="00125537"/>
    <w:rsid w:val="001304CA"/>
    <w:rsid w:val="00134652"/>
    <w:rsid w:val="00134763"/>
    <w:rsid w:val="001363B6"/>
    <w:rsid w:val="00136927"/>
    <w:rsid w:val="00143E98"/>
    <w:rsid w:val="00144FE0"/>
    <w:rsid w:val="00150D02"/>
    <w:rsid w:val="001516BA"/>
    <w:rsid w:val="00151AF4"/>
    <w:rsid w:val="00153431"/>
    <w:rsid w:val="00157B64"/>
    <w:rsid w:val="00160B81"/>
    <w:rsid w:val="00162846"/>
    <w:rsid w:val="00165C1E"/>
    <w:rsid w:val="00167513"/>
    <w:rsid w:val="00172DDD"/>
    <w:rsid w:val="00182F13"/>
    <w:rsid w:val="001937B7"/>
    <w:rsid w:val="001943D5"/>
    <w:rsid w:val="00194C47"/>
    <w:rsid w:val="001A739B"/>
    <w:rsid w:val="001B0CCC"/>
    <w:rsid w:val="001B38B6"/>
    <w:rsid w:val="001C04D4"/>
    <w:rsid w:val="001C4DA3"/>
    <w:rsid w:val="001C5A2D"/>
    <w:rsid w:val="001D07DF"/>
    <w:rsid w:val="001D0848"/>
    <w:rsid w:val="001D4138"/>
    <w:rsid w:val="001E16BA"/>
    <w:rsid w:val="001E1E04"/>
    <w:rsid w:val="001E75BF"/>
    <w:rsid w:val="001EE43A"/>
    <w:rsid w:val="001F0D68"/>
    <w:rsid w:val="001F346F"/>
    <w:rsid w:val="001F6AE1"/>
    <w:rsid w:val="001F71B9"/>
    <w:rsid w:val="00206E3B"/>
    <w:rsid w:val="00210445"/>
    <w:rsid w:val="00211BB8"/>
    <w:rsid w:val="00216810"/>
    <w:rsid w:val="002176E2"/>
    <w:rsid w:val="00220BD0"/>
    <w:rsid w:val="00220C11"/>
    <w:rsid w:val="002223E1"/>
    <w:rsid w:val="00224FE4"/>
    <w:rsid w:val="00231B38"/>
    <w:rsid w:val="002331D7"/>
    <w:rsid w:val="002336E8"/>
    <w:rsid w:val="002406BB"/>
    <w:rsid w:val="002415C3"/>
    <w:rsid w:val="0024223D"/>
    <w:rsid w:val="002509C9"/>
    <w:rsid w:val="0026070A"/>
    <w:rsid w:val="0026099E"/>
    <w:rsid w:val="0026299B"/>
    <w:rsid w:val="00270F0E"/>
    <w:rsid w:val="00270FAA"/>
    <w:rsid w:val="002749E8"/>
    <w:rsid w:val="00277CDB"/>
    <w:rsid w:val="00284D46"/>
    <w:rsid w:val="00286CD5"/>
    <w:rsid w:val="00290621"/>
    <w:rsid w:val="00296757"/>
    <w:rsid w:val="002979F4"/>
    <w:rsid w:val="002A5C96"/>
    <w:rsid w:val="002A661B"/>
    <w:rsid w:val="002A74FB"/>
    <w:rsid w:val="002B0E29"/>
    <w:rsid w:val="002B5FCA"/>
    <w:rsid w:val="002B6098"/>
    <w:rsid w:val="002B6EA0"/>
    <w:rsid w:val="002C4729"/>
    <w:rsid w:val="002C57C3"/>
    <w:rsid w:val="002C58A4"/>
    <w:rsid w:val="002C7D2F"/>
    <w:rsid w:val="002C7F33"/>
    <w:rsid w:val="002D1BE1"/>
    <w:rsid w:val="002D35DC"/>
    <w:rsid w:val="002D38C1"/>
    <w:rsid w:val="002D5FE4"/>
    <w:rsid w:val="002E409F"/>
    <w:rsid w:val="002E43DE"/>
    <w:rsid w:val="002E6481"/>
    <w:rsid w:val="002F7919"/>
    <w:rsid w:val="003025D6"/>
    <w:rsid w:val="00305BC0"/>
    <w:rsid w:val="00307F8C"/>
    <w:rsid w:val="00311006"/>
    <w:rsid w:val="003150E5"/>
    <w:rsid w:val="00321058"/>
    <w:rsid w:val="00322119"/>
    <w:rsid w:val="00327927"/>
    <w:rsid w:val="00330241"/>
    <w:rsid w:val="00335095"/>
    <w:rsid w:val="00341CF0"/>
    <w:rsid w:val="0034339E"/>
    <w:rsid w:val="0034485A"/>
    <w:rsid w:val="0034532F"/>
    <w:rsid w:val="003458BD"/>
    <w:rsid w:val="00347874"/>
    <w:rsid w:val="00355766"/>
    <w:rsid w:val="00357B97"/>
    <w:rsid w:val="00363B45"/>
    <w:rsid w:val="00364FF0"/>
    <w:rsid w:val="00372A3D"/>
    <w:rsid w:val="00374383"/>
    <w:rsid w:val="003759EF"/>
    <w:rsid w:val="00375B9F"/>
    <w:rsid w:val="00376157"/>
    <w:rsid w:val="00376E31"/>
    <w:rsid w:val="00376FA6"/>
    <w:rsid w:val="00377AAF"/>
    <w:rsid w:val="003802F7"/>
    <w:rsid w:val="00383F61"/>
    <w:rsid w:val="00386769"/>
    <w:rsid w:val="003877F8"/>
    <w:rsid w:val="00392397"/>
    <w:rsid w:val="00393258"/>
    <w:rsid w:val="00393610"/>
    <w:rsid w:val="003956AA"/>
    <w:rsid w:val="0039663D"/>
    <w:rsid w:val="0039788B"/>
    <w:rsid w:val="003A34A2"/>
    <w:rsid w:val="003A3A76"/>
    <w:rsid w:val="003B34E4"/>
    <w:rsid w:val="003B532D"/>
    <w:rsid w:val="003B5B52"/>
    <w:rsid w:val="003C16FC"/>
    <w:rsid w:val="003C310A"/>
    <w:rsid w:val="003C49D3"/>
    <w:rsid w:val="003C5602"/>
    <w:rsid w:val="003D1BA6"/>
    <w:rsid w:val="003D306A"/>
    <w:rsid w:val="003D3181"/>
    <w:rsid w:val="003E25C1"/>
    <w:rsid w:val="003E7D8B"/>
    <w:rsid w:val="003F3118"/>
    <w:rsid w:val="00400DDC"/>
    <w:rsid w:val="00407ECA"/>
    <w:rsid w:val="004109BF"/>
    <w:rsid w:val="004155F4"/>
    <w:rsid w:val="00424C40"/>
    <w:rsid w:val="00425581"/>
    <w:rsid w:val="00434AA6"/>
    <w:rsid w:val="00441039"/>
    <w:rsid w:val="00441A5E"/>
    <w:rsid w:val="004426AF"/>
    <w:rsid w:val="00450807"/>
    <w:rsid w:val="00450A59"/>
    <w:rsid w:val="00452C8E"/>
    <w:rsid w:val="00455886"/>
    <w:rsid w:val="00456E4E"/>
    <w:rsid w:val="004741E3"/>
    <w:rsid w:val="00485B2F"/>
    <w:rsid w:val="004876C8"/>
    <w:rsid w:val="00490ECC"/>
    <w:rsid w:val="004914D4"/>
    <w:rsid w:val="00491942"/>
    <w:rsid w:val="004920D7"/>
    <w:rsid w:val="00495444"/>
    <w:rsid w:val="00495671"/>
    <w:rsid w:val="00495C0D"/>
    <w:rsid w:val="004A212D"/>
    <w:rsid w:val="004C14BA"/>
    <w:rsid w:val="004C4864"/>
    <w:rsid w:val="004C78F9"/>
    <w:rsid w:val="004D2347"/>
    <w:rsid w:val="004E1FD0"/>
    <w:rsid w:val="004E2D4E"/>
    <w:rsid w:val="004E37AC"/>
    <w:rsid w:val="004E5492"/>
    <w:rsid w:val="004E7E6D"/>
    <w:rsid w:val="004F1062"/>
    <w:rsid w:val="004F1865"/>
    <w:rsid w:val="004F6222"/>
    <w:rsid w:val="0050120D"/>
    <w:rsid w:val="00502A2A"/>
    <w:rsid w:val="00505095"/>
    <w:rsid w:val="00505153"/>
    <w:rsid w:val="0050529D"/>
    <w:rsid w:val="00514718"/>
    <w:rsid w:val="00515DD7"/>
    <w:rsid w:val="0052664F"/>
    <w:rsid w:val="00535F59"/>
    <w:rsid w:val="0053747B"/>
    <w:rsid w:val="00537806"/>
    <w:rsid w:val="00537E62"/>
    <w:rsid w:val="00560F37"/>
    <w:rsid w:val="005715E6"/>
    <w:rsid w:val="00585A97"/>
    <w:rsid w:val="0059019E"/>
    <w:rsid w:val="005972E6"/>
    <w:rsid w:val="005A0537"/>
    <w:rsid w:val="005A1B7B"/>
    <w:rsid w:val="005B4514"/>
    <w:rsid w:val="005B66D0"/>
    <w:rsid w:val="005B6DFE"/>
    <w:rsid w:val="005C28D6"/>
    <w:rsid w:val="005C3E20"/>
    <w:rsid w:val="005C433A"/>
    <w:rsid w:val="005C7B5C"/>
    <w:rsid w:val="005D2FB0"/>
    <w:rsid w:val="005E0033"/>
    <w:rsid w:val="005E2CE7"/>
    <w:rsid w:val="005E30A0"/>
    <w:rsid w:val="005F3496"/>
    <w:rsid w:val="005F467F"/>
    <w:rsid w:val="005F4E2E"/>
    <w:rsid w:val="005F5D60"/>
    <w:rsid w:val="006032AA"/>
    <w:rsid w:val="00610280"/>
    <w:rsid w:val="0061095E"/>
    <w:rsid w:val="00611340"/>
    <w:rsid w:val="00611C05"/>
    <w:rsid w:val="00617022"/>
    <w:rsid w:val="006210CC"/>
    <w:rsid w:val="00624676"/>
    <w:rsid w:val="00624C67"/>
    <w:rsid w:val="0063283F"/>
    <w:rsid w:val="00634947"/>
    <w:rsid w:val="00635180"/>
    <w:rsid w:val="00641180"/>
    <w:rsid w:val="0064126D"/>
    <w:rsid w:val="00642E61"/>
    <w:rsid w:val="00643833"/>
    <w:rsid w:val="006441F9"/>
    <w:rsid w:val="006555DF"/>
    <w:rsid w:val="00662C04"/>
    <w:rsid w:val="00662CA5"/>
    <w:rsid w:val="00665617"/>
    <w:rsid w:val="006671AE"/>
    <w:rsid w:val="006710B7"/>
    <w:rsid w:val="0067387C"/>
    <w:rsid w:val="00674132"/>
    <w:rsid w:val="00676AE2"/>
    <w:rsid w:val="006821AA"/>
    <w:rsid w:val="00682765"/>
    <w:rsid w:val="00683601"/>
    <w:rsid w:val="00685654"/>
    <w:rsid w:val="00695267"/>
    <w:rsid w:val="00697098"/>
    <w:rsid w:val="006A51A8"/>
    <w:rsid w:val="006A5687"/>
    <w:rsid w:val="006B5D2A"/>
    <w:rsid w:val="006C26E0"/>
    <w:rsid w:val="006C2863"/>
    <w:rsid w:val="006C2F26"/>
    <w:rsid w:val="006C497E"/>
    <w:rsid w:val="006C62DF"/>
    <w:rsid w:val="006C6F5C"/>
    <w:rsid w:val="006C7AD8"/>
    <w:rsid w:val="006D0E35"/>
    <w:rsid w:val="006D3DB8"/>
    <w:rsid w:val="006E23DD"/>
    <w:rsid w:val="006E410B"/>
    <w:rsid w:val="006E771B"/>
    <w:rsid w:val="006F0335"/>
    <w:rsid w:val="006F5237"/>
    <w:rsid w:val="006F73A8"/>
    <w:rsid w:val="006F7519"/>
    <w:rsid w:val="006F7888"/>
    <w:rsid w:val="007046DE"/>
    <w:rsid w:val="00704CF6"/>
    <w:rsid w:val="00710A3E"/>
    <w:rsid w:val="007140C3"/>
    <w:rsid w:val="007216C0"/>
    <w:rsid w:val="00727F90"/>
    <w:rsid w:val="00746F4F"/>
    <w:rsid w:val="00746F94"/>
    <w:rsid w:val="00751CFE"/>
    <w:rsid w:val="00751D73"/>
    <w:rsid w:val="00752386"/>
    <w:rsid w:val="007533BC"/>
    <w:rsid w:val="00754602"/>
    <w:rsid w:val="00755009"/>
    <w:rsid w:val="0076018D"/>
    <w:rsid w:val="00763CEC"/>
    <w:rsid w:val="00766C0F"/>
    <w:rsid w:val="007744C4"/>
    <w:rsid w:val="0078055C"/>
    <w:rsid w:val="00780AB4"/>
    <w:rsid w:val="00783DD1"/>
    <w:rsid w:val="0078568E"/>
    <w:rsid w:val="0079216D"/>
    <w:rsid w:val="007926BB"/>
    <w:rsid w:val="0079670F"/>
    <w:rsid w:val="007A1E20"/>
    <w:rsid w:val="007A3B8D"/>
    <w:rsid w:val="007A5C82"/>
    <w:rsid w:val="007A64AA"/>
    <w:rsid w:val="007A763D"/>
    <w:rsid w:val="007B18E2"/>
    <w:rsid w:val="007B1ECE"/>
    <w:rsid w:val="007B5A64"/>
    <w:rsid w:val="007B7258"/>
    <w:rsid w:val="007C1E77"/>
    <w:rsid w:val="007C590A"/>
    <w:rsid w:val="007D0846"/>
    <w:rsid w:val="007D647B"/>
    <w:rsid w:val="007F2175"/>
    <w:rsid w:val="007F69F0"/>
    <w:rsid w:val="008031C9"/>
    <w:rsid w:val="00803289"/>
    <w:rsid w:val="00806923"/>
    <w:rsid w:val="00810F6B"/>
    <w:rsid w:val="00811974"/>
    <w:rsid w:val="0082045B"/>
    <w:rsid w:val="008208DE"/>
    <w:rsid w:val="00826CD7"/>
    <w:rsid w:val="00830987"/>
    <w:rsid w:val="00830B20"/>
    <w:rsid w:val="00834230"/>
    <w:rsid w:val="00835FE1"/>
    <w:rsid w:val="008368DA"/>
    <w:rsid w:val="00841CB8"/>
    <w:rsid w:val="00845F56"/>
    <w:rsid w:val="00851174"/>
    <w:rsid w:val="00854B04"/>
    <w:rsid w:val="008612A4"/>
    <w:rsid w:val="00861BF7"/>
    <w:rsid w:val="00864B14"/>
    <w:rsid w:val="008711CD"/>
    <w:rsid w:val="00871FBF"/>
    <w:rsid w:val="008736E7"/>
    <w:rsid w:val="00874DEB"/>
    <w:rsid w:val="0089001F"/>
    <w:rsid w:val="008A4813"/>
    <w:rsid w:val="008A4F0A"/>
    <w:rsid w:val="008B2EBE"/>
    <w:rsid w:val="008B34B9"/>
    <w:rsid w:val="008B42F8"/>
    <w:rsid w:val="008C232D"/>
    <w:rsid w:val="008D255B"/>
    <w:rsid w:val="008E3F68"/>
    <w:rsid w:val="008E7000"/>
    <w:rsid w:val="008E74DF"/>
    <w:rsid w:val="008F7C51"/>
    <w:rsid w:val="0090144B"/>
    <w:rsid w:val="00901F09"/>
    <w:rsid w:val="00904694"/>
    <w:rsid w:val="00905946"/>
    <w:rsid w:val="00905B49"/>
    <w:rsid w:val="00906145"/>
    <w:rsid w:val="0090691B"/>
    <w:rsid w:val="00910EF3"/>
    <w:rsid w:val="00913C39"/>
    <w:rsid w:val="00914655"/>
    <w:rsid w:val="0092166B"/>
    <w:rsid w:val="00924777"/>
    <w:rsid w:val="009247DB"/>
    <w:rsid w:val="00925477"/>
    <w:rsid w:val="00927794"/>
    <w:rsid w:val="00941B0F"/>
    <w:rsid w:val="00945AFC"/>
    <w:rsid w:val="0095024A"/>
    <w:rsid w:val="009561B2"/>
    <w:rsid w:val="00961648"/>
    <w:rsid w:val="009670CF"/>
    <w:rsid w:val="00975D37"/>
    <w:rsid w:val="00982E2F"/>
    <w:rsid w:val="009848F1"/>
    <w:rsid w:val="00985753"/>
    <w:rsid w:val="00990F90"/>
    <w:rsid w:val="00994750"/>
    <w:rsid w:val="0099549B"/>
    <w:rsid w:val="009A4AEE"/>
    <w:rsid w:val="009A73EE"/>
    <w:rsid w:val="009B289F"/>
    <w:rsid w:val="009B2E27"/>
    <w:rsid w:val="009B3933"/>
    <w:rsid w:val="009C027D"/>
    <w:rsid w:val="009C283C"/>
    <w:rsid w:val="009C3D33"/>
    <w:rsid w:val="009D2B76"/>
    <w:rsid w:val="009D2F89"/>
    <w:rsid w:val="009D5CF7"/>
    <w:rsid w:val="009E000C"/>
    <w:rsid w:val="009E19D3"/>
    <w:rsid w:val="009E3213"/>
    <w:rsid w:val="009E39F1"/>
    <w:rsid w:val="009E5879"/>
    <w:rsid w:val="00A065AF"/>
    <w:rsid w:val="00A07B8D"/>
    <w:rsid w:val="00A07F54"/>
    <w:rsid w:val="00A14167"/>
    <w:rsid w:val="00A156B4"/>
    <w:rsid w:val="00A1585F"/>
    <w:rsid w:val="00A15F9D"/>
    <w:rsid w:val="00A22BE2"/>
    <w:rsid w:val="00A32187"/>
    <w:rsid w:val="00A335F1"/>
    <w:rsid w:val="00A35BAF"/>
    <w:rsid w:val="00A424B5"/>
    <w:rsid w:val="00A526A1"/>
    <w:rsid w:val="00A57830"/>
    <w:rsid w:val="00A64EAE"/>
    <w:rsid w:val="00A655A2"/>
    <w:rsid w:val="00A66406"/>
    <w:rsid w:val="00A67160"/>
    <w:rsid w:val="00A743C0"/>
    <w:rsid w:val="00A81827"/>
    <w:rsid w:val="00A82CE8"/>
    <w:rsid w:val="00A8670D"/>
    <w:rsid w:val="00A86AAE"/>
    <w:rsid w:val="00A97FBA"/>
    <w:rsid w:val="00AA008A"/>
    <w:rsid w:val="00AA42E4"/>
    <w:rsid w:val="00AA64A9"/>
    <w:rsid w:val="00AB5F6B"/>
    <w:rsid w:val="00AC28FB"/>
    <w:rsid w:val="00AC295E"/>
    <w:rsid w:val="00AC4DAA"/>
    <w:rsid w:val="00AC5D04"/>
    <w:rsid w:val="00AC6B74"/>
    <w:rsid w:val="00AD1ABA"/>
    <w:rsid w:val="00AD2297"/>
    <w:rsid w:val="00AD5A7D"/>
    <w:rsid w:val="00AD6D8B"/>
    <w:rsid w:val="00AD7C01"/>
    <w:rsid w:val="00AE33AC"/>
    <w:rsid w:val="00AE432A"/>
    <w:rsid w:val="00AE5197"/>
    <w:rsid w:val="00AF2158"/>
    <w:rsid w:val="00AF6C5B"/>
    <w:rsid w:val="00AF6E23"/>
    <w:rsid w:val="00B04FB3"/>
    <w:rsid w:val="00B05021"/>
    <w:rsid w:val="00B05E17"/>
    <w:rsid w:val="00B114FD"/>
    <w:rsid w:val="00B14499"/>
    <w:rsid w:val="00B17BFC"/>
    <w:rsid w:val="00B20A18"/>
    <w:rsid w:val="00B2130D"/>
    <w:rsid w:val="00B229CC"/>
    <w:rsid w:val="00B229F4"/>
    <w:rsid w:val="00B31CAB"/>
    <w:rsid w:val="00B31E27"/>
    <w:rsid w:val="00B34564"/>
    <w:rsid w:val="00B40914"/>
    <w:rsid w:val="00B445DE"/>
    <w:rsid w:val="00B536BA"/>
    <w:rsid w:val="00B54607"/>
    <w:rsid w:val="00B54C5A"/>
    <w:rsid w:val="00B5642A"/>
    <w:rsid w:val="00B64299"/>
    <w:rsid w:val="00B65970"/>
    <w:rsid w:val="00B70BF0"/>
    <w:rsid w:val="00B72639"/>
    <w:rsid w:val="00B76567"/>
    <w:rsid w:val="00B809F5"/>
    <w:rsid w:val="00B81564"/>
    <w:rsid w:val="00B819EB"/>
    <w:rsid w:val="00BA0F72"/>
    <w:rsid w:val="00BA224E"/>
    <w:rsid w:val="00BA25F5"/>
    <w:rsid w:val="00BA5A0F"/>
    <w:rsid w:val="00BA7E87"/>
    <w:rsid w:val="00BB410D"/>
    <w:rsid w:val="00BB419E"/>
    <w:rsid w:val="00BC2969"/>
    <w:rsid w:val="00BC2975"/>
    <w:rsid w:val="00BC2995"/>
    <w:rsid w:val="00BD07DD"/>
    <w:rsid w:val="00BD145A"/>
    <w:rsid w:val="00BD6920"/>
    <w:rsid w:val="00BD6CA2"/>
    <w:rsid w:val="00BD7F09"/>
    <w:rsid w:val="00BE2FA0"/>
    <w:rsid w:val="00BE63FC"/>
    <w:rsid w:val="00BE6687"/>
    <w:rsid w:val="00C0414D"/>
    <w:rsid w:val="00C05B9A"/>
    <w:rsid w:val="00C07FC1"/>
    <w:rsid w:val="00C15D71"/>
    <w:rsid w:val="00C23CC2"/>
    <w:rsid w:val="00C2781C"/>
    <w:rsid w:val="00C32523"/>
    <w:rsid w:val="00C40936"/>
    <w:rsid w:val="00C42372"/>
    <w:rsid w:val="00C42FB5"/>
    <w:rsid w:val="00C44DAD"/>
    <w:rsid w:val="00C45A51"/>
    <w:rsid w:val="00C473AE"/>
    <w:rsid w:val="00C47A57"/>
    <w:rsid w:val="00C53CD0"/>
    <w:rsid w:val="00C5539B"/>
    <w:rsid w:val="00C60C0B"/>
    <w:rsid w:val="00C6774D"/>
    <w:rsid w:val="00C7015E"/>
    <w:rsid w:val="00C746F7"/>
    <w:rsid w:val="00C81683"/>
    <w:rsid w:val="00C84718"/>
    <w:rsid w:val="00C86330"/>
    <w:rsid w:val="00C91EC3"/>
    <w:rsid w:val="00C934C8"/>
    <w:rsid w:val="00C9417F"/>
    <w:rsid w:val="00C962C0"/>
    <w:rsid w:val="00CA0564"/>
    <w:rsid w:val="00CA1689"/>
    <w:rsid w:val="00CA2CDB"/>
    <w:rsid w:val="00CA3452"/>
    <w:rsid w:val="00CA42A3"/>
    <w:rsid w:val="00CA433C"/>
    <w:rsid w:val="00CA7394"/>
    <w:rsid w:val="00CB07AE"/>
    <w:rsid w:val="00CB70C9"/>
    <w:rsid w:val="00CC3924"/>
    <w:rsid w:val="00CC7D4C"/>
    <w:rsid w:val="00CD224D"/>
    <w:rsid w:val="00CD592A"/>
    <w:rsid w:val="00CE0EB4"/>
    <w:rsid w:val="00CE43F8"/>
    <w:rsid w:val="00CE4A9D"/>
    <w:rsid w:val="00CE4D2D"/>
    <w:rsid w:val="00CE542E"/>
    <w:rsid w:val="00CE76E2"/>
    <w:rsid w:val="00CF090C"/>
    <w:rsid w:val="00D00820"/>
    <w:rsid w:val="00D03F6A"/>
    <w:rsid w:val="00D0572B"/>
    <w:rsid w:val="00D05DBF"/>
    <w:rsid w:val="00D07018"/>
    <w:rsid w:val="00D14CFE"/>
    <w:rsid w:val="00D22187"/>
    <w:rsid w:val="00D25533"/>
    <w:rsid w:val="00D27852"/>
    <w:rsid w:val="00D33587"/>
    <w:rsid w:val="00D36C52"/>
    <w:rsid w:val="00D40E1D"/>
    <w:rsid w:val="00D50F27"/>
    <w:rsid w:val="00D55F6B"/>
    <w:rsid w:val="00D56148"/>
    <w:rsid w:val="00D615D4"/>
    <w:rsid w:val="00D65454"/>
    <w:rsid w:val="00D66F08"/>
    <w:rsid w:val="00D7580F"/>
    <w:rsid w:val="00D825FC"/>
    <w:rsid w:val="00D92942"/>
    <w:rsid w:val="00D93BF1"/>
    <w:rsid w:val="00D97F81"/>
    <w:rsid w:val="00DA16F0"/>
    <w:rsid w:val="00DA214A"/>
    <w:rsid w:val="00DA291E"/>
    <w:rsid w:val="00DA3AFF"/>
    <w:rsid w:val="00DA5BEE"/>
    <w:rsid w:val="00DA7901"/>
    <w:rsid w:val="00DB04EB"/>
    <w:rsid w:val="00DB113E"/>
    <w:rsid w:val="00DB18EC"/>
    <w:rsid w:val="00DB6022"/>
    <w:rsid w:val="00DB74CC"/>
    <w:rsid w:val="00DC3DD6"/>
    <w:rsid w:val="00DD254A"/>
    <w:rsid w:val="00DD4694"/>
    <w:rsid w:val="00DE3EEB"/>
    <w:rsid w:val="00DE4E65"/>
    <w:rsid w:val="00DF2A58"/>
    <w:rsid w:val="00DF36CC"/>
    <w:rsid w:val="00DF7179"/>
    <w:rsid w:val="00E01942"/>
    <w:rsid w:val="00E01EA4"/>
    <w:rsid w:val="00E04E0D"/>
    <w:rsid w:val="00E05D06"/>
    <w:rsid w:val="00E0635C"/>
    <w:rsid w:val="00E10073"/>
    <w:rsid w:val="00E100E9"/>
    <w:rsid w:val="00E10920"/>
    <w:rsid w:val="00E110DE"/>
    <w:rsid w:val="00E2043B"/>
    <w:rsid w:val="00E23BC7"/>
    <w:rsid w:val="00E24F03"/>
    <w:rsid w:val="00E349AD"/>
    <w:rsid w:val="00E3727C"/>
    <w:rsid w:val="00E42DC9"/>
    <w:rsid w:val="00E43766"/>
    <w:rsid w:val="00E44366"/>
    <w:rsid w:val="00E4473D"/>
    <w:rsid w:val="00E57149"/>
    <w:rsid w:val="00E607F4"/>
    <w:rsid w:val="00E63709"/>
    <w:rsid w:val="00E63766"/>
    <w:rsid w:val="00E640EA"/>
    <w:rsid w:val="00E67F65"/>
    <w:rsid w:val="00E810F6"/>
    <w:rsid w:val="00E850E8"/>
    <w:rsid w:val="00E90742"/>
    <w:rsid w:val="00E91186"/>
    <w:rsid w:val="00E93033"/>
    <w:rsid w:val="00EA0FAB"/>
    <w:rsid w:val="00EA256A"/>
    <w:rsid w:val="00EA5545"/>
    <w:rsid w:val="00EB24B0"/>
    <w:rsid w:val="00EB4982"/>
    <w:rsid w:val="00EB5FA5"/>
    <w:rsid w:val="00ED38C2"/>
    <w:rsid w:val="00ED6E48"/>
    <w:rsid w:val="00EE0E41"/>
    <w:rsid w:val="00EE5297"/>
    <w:rsid w:val="00EE54FD"/>
    <w:rsid w:val="00EE6BCF"/>
    <w:rsid w:val="00EE6DAB"/>
    <w:rsid w:val="00EF0435"/>
    <w:rsid w:val="00F13D63"/>
    <w:rsid w:val="00F14EB2"/>
    <w:rsid w:val="00F16D9B"/>
    <w:rsid w:val="00F16FC0"/>
    <w:rsid w:val="00F26E1E"/>
    <w:rsid w:val="00F271FF"/>
    <w:rsid w:val="00F30F66"/>
    <w:rsid w:val="00F33848"/>
    <w:rsid w:val="00F34827"/>
    <w:rsid w:val="00F3718D"/>
    <w:rsid w:val="00F41180"/>
    <w:rsid w:val="00F419D9"/>
    <w:rsid w:val="00F428F5"/>
    <w:rsid w:val="00F47811"/>
    <w:rsid w:val="00F50B81"/>
    <w:rsid w:val="00F6324A"/>
    <w:rsid w:val="00F63527"/>
    <w:rsid w:val="00F725D4"/>
    <w:rsid w:val="00F72EB1"/>
    <w:rsid w:val="00F73E97"/>
    <w:rsid w:val="00F75454"/>
    <w:rsid w:val="00F77A7E"/>
    <w:rsid w:val="00F84645"/>
    <w:rsid w:val="00F84E5C"/>
    <w:rsid w:val="00F909A9"/>
    <w:rsid w:val="00F91A9A"/>
    <w:rsid w:val="00F948AC"/>
    <w:rsid w:val="00FA105F"/>
    <w:rsid w:val="00FA4490"/>
    <w:rsid w:val="00FB2D7B"/>
    <w:rsid w:val="00FB3A60"/>
    <w:rsid w:val="00FB3E88"/>
    <w:rsid w:val="00FB4247"/>
    <w:rsid w:val="00FC250E"/>
    <w:rsid w:val="00FC79E0"/>
    <w:rsid w:val="00FC7B5A"/>
    <w:rsid w:val="00FD1020"/>
    <w:rsid w:val="00FD22D6"/>
    <w:rsid w:val="00FD3AF9"/>
    <w:rsid w:val="00FE02CF"/>
    <w:rsid w:val="00FF3960"/>
    <w:rsid w:val="00FF507F"/>
    <w:rsid w:val="185965A9"/>
    <w:rsid w:val="1DCCD9E6"/>
    <w:rsid w:val="21AA5A82"/>
    <w:rsid w:val="32DEC751"/>
    <w:rsid w:val="35BE9678"/>
    <w:rsid w:val="4677B5E7"/>
    <w:rsid w:val="549DF90F"/>
    <w:rsid w:val="576D7F9B"/>
    <w:rsid w:val="5F9BA86B"/>
    <w:rsid w:val="601582E7"/>
    <w:rsid w:val="74A70BBC"/>
    <w:rsid w:val="7ADF2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0AEEDB"/>
  <w15:chartTrackingRefBased/>
  <w15:docId w15:val="{A7F8A232-AF15-4CB7-A377-91E56509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E5492"/>
    <w:rPr>
      <w:rFonts w:ascii="Arial" w:eastAsia="ＭＳ ゴシック" w:hAnsi="Arial"/>
      <w:sz w:val="18"/>
      <w:szCs w:val="18"/>
    </w:rPr>
  </w:style>
  <w:style w:type="paragraph" w:styleId="a4">
    <w:name w:val="header"/>
    <w:basedOn w:val="a"/>
    <w:link w:val="a5"/>
    <w:rsid w:val="001E16BA"/>
    <w:pPr>
      <w:tabs>
        <w:tab w:val="center" w:pos="4252"/>
        <w:tab w:val="right" w:pos="8504"/>
      </w:tabs>
      <w:snapToGrid w:val="0"/>
    </w:pPr>
  </w:style>
  <w:style w:type="character" w:customStyle="1" w:styleId="a5">
    <w:name w:val="ヘッダー (文字)"/>
    <w:link w:val="a4"/>
    <w:rsid w:val="001E16BA"/>
    <w:rPr>
      <w:kern w:val="2"/>
      <w:sz w:val="21"/>
      <w:szCs w:val="24"/>
    </w:rPr>
  </w:style>
  <w:style w:type="paragraph" w:styleId="a6">
    <w:name w:val="footer"/>
    <w:basedOn w:val="a"/>
    <w:link w:val="a7"/>
    <w:uiPriority w:val="99"/>
    <w:rsid w:val="001E16BA"/>
    <w:pPr>
      <w:tabs>
        <w:tab w:val="center" w:pos="4252"/>
        <w:tab w:val="right" w:pos="8504"/>
      </w:tabs>
      <w:snapToGrid w:val="0"/>
    </w:pPr>
  </w:style>
  <w:style w:type="character" w:customStyle="1" w:styleId="a7">
    <w:name w:val="フッター (文字)"/>
    <w:link w:val="a6"/>
    <w:uiPriority w:val="99"/>
    <w:rsid w:val="001E16BA"/>
    <w:rPr>
      <w:kern w:val="2"/>
      <w:sz w:val="21"/>
      <w:szCs w:val="24"/>
    </w:rPr>
  </w:style>
  <w:style w:type="character" w:styleId="a8">
    <w:name w:val="annotation reference"/>
    <w:rsid w:val="00710A3E"/>
    <w:rPr>
      <w:sz w:val="18"/>
      <w:szCs w:val="18"/>
    </w:rPr>
  </w:style>
  <w:style w:type="paragraph" w:styleId="a9">
    <w:name w:val="annotation text"/>
    <w:basedOn w:val="a"/>
    <w:link w:val="aa"/>
    <w:rsid w:val="00710A3E"/>
    <w:pPr>
      <w:jc w:val="left"/>
    </w:pPr>
  </w:style>
  <w:style w:type="character" w:customStyle="1" w:styleId="aa">
    <w:name w:val="コメント文字列 (文字)"/>
    <w:link w:val="a9"/>
    <w:rsid w:val="00710A3E"/>
    <w:rPr>
      <w:kern w:val="2"/>
      <w:sz w:val="21"/>
      <w:szCs w:val="24"/>
    </w:rPr>
  </w:style>
  <w:style w:type="paragraph" w:styleId="ab">
    <w:name w:val="annotation subject"/>
    <w:basedOn w:val="a9"/>
    <w:next w:val="a9"/>
    <w:link w:val="ac"/>
    <w:rsid w:val="00710A3E"/>
    <w:rPr>
      <w:b/>
      <w:bCs/>
    </w:rPr>
  </w:style>
  <w:style w:type="character" w:customStyle="1" w:styleId="ac">
    <w:name w:val="コメント内容 (文字)"/>
    <w:link w:val="ab"/>
    <w:rsid w:val="00710A3E"/>
    <w:rPr>
      <w:b/>
      <w:bCs/>
      <w:kern w:val="2"/>
      <w:sz w:val="21"/>
      <w:szCs w:val="24"/>
    </w:rPr>
  </w:style>
  <w:style w:type="paragraph" w:styleId="ad">
    <w:name w:val="Closing"/>
    <w:basedOn w:val="a"/>
    <w:link w:val="ae"/>
    <w:rsid w:val="001C5A2D"/>
    <w:pPr>
      <w:jc w:val="right"/>
    </w:pPr>
    <w:rPr>
      <w:rFonts w:ascii="ＭＳ Ｐ明朝" w:eastAsia="ＭＳ Ｐ明朝" w:hAnsi="ＭＳ Ｐ明朝"/>
    </w:rPr>
  </w:style>
  <w:style w:type="character" w:customStyle="1" w:styleId="ae">
    <w:name w:val="結語 (文字)"/>
    <w:link w:val="ad"/>
    <w:rsid w:val="001C5A2D"/>
    <w:rPr>
      <w:rFonts w:ascii="ＭＳ Ｐ明朝" w:eastAsia="ＭＳ Ｐ明朝" w:hAnsi="ＭＳ Ｐ明朝"/>
      <w:kern w:val="2"/>
      <w:sz w:val="21"/>
      <w:szCs w:val="24"/>
    </w:rPr>
  </w:style>
  <w:style w:type="paragraph" w:styleId="af">
    <w:name w:val="Revision"/>
    <w:hidden/>
    <w:uiPriority w:val="99"/>
    <w:semiHidden/>
    <w:rsid w:val="00123698"/>
    <w:rPr>
      <w:kern w:val="2"/>
      <w:sz w:val="21"/>
      <w:szCs w:val="24"/>
    </w:rPr>
  </w:style>
  <w:style w:type="paragraph" w:styleId="af0">
    <w:name w:val="List Paragraph"/>
    <w:basedOn w:val="a"/>
    <w:uiPriority w:val="34"/>
    <w:qFormat/>
    <w:rsid w:val="003C1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65F4A287F1CE4DB043853F683F01E0" ma:contentTypeVersion="18" ma:contentTypeDescription="新しいドキュメントを作成します。" ma:contentTypeScope="" ma:versionID="ec789cd6382a5e86374ee3b6ec0fb770">
  <xsd:schema xmlns:xsd="http://www.w3.org/2001/XMLSchema" xmlns:xs="http://www.w3.org/2001/XMLSchema" xmlns:p="http://schemas.microsoft.com/office/2006/metadata/properties" xmlns:ns2="dd831380-f772-4d0a-86be-ca519d40c5a8" xmlns:ns3="2a070983-2be5-440b-9d44-73f2eb41bda2" targetNamespace="http://schemas.microsoft.com/office/2006/metadata/properties" ma:root="true" ma:fieldsID="3c00c9c7e7427222db381db544cb5d58" ns2:_="" ns3:_="">
    <xsd:import namespace="dd831380-f772-4d0a-86be-ca519d40c5a8"/>
    <xsd:import namespace="2a070983-2be5-440b-9d44-73f2eb41bd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3ce7089-66bd-4eb7-b872-ce229ea3c39e}"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070983-2be5-440b-9d44-73f2eb41bd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A6AF4-4C84-4015-AD7C-002130023E0F}">
  <ds:schemaRefs>
    <ds:schemaRef ds:uri="http://schemas.microsoft.com/office/2006/metadata/longProperties"/>
  </ds:schemaRefs>
</ds:datastoreItem>
</file>

<file path=customXml/itemProps2.xml><?xml version="1.0" encoding="utf-8"?>
<ds:datastoreItem xmlns:ds="http://schemas.openxmlformats.org/officeDocument/2006/customXml" ds:itemID="{04C143D8-7E8D-4CAB-A86F-6059799F0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2a070983-2be5-440b-9d44-73f2eb41b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0FE7E-8C73-44C1-85A8-2F1A38900990}">
  <ds:schemaRefs>
    <ds:schemaRef ds:uri="http://schemas.openxmlformats.org/officeDocument/2006/bibliography"/>
  </ds:schemaRefs>
</ds:datastoreItem>
</file>

<file path=customXml/itemProps4.xml><?xml version="1.0" encoding="utf-8"?>
<ds:datastoreItem xmlns:ds="http://schemas.openxmlformats.org/officeDocument/2006/customXml" ds:itemID="{56542C1B-34EC-42CB-9A9F-E5D9992B7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447</Words>
  <Characters>2554</Characters>
  <Application>Microsoft Office Word</Application>
  <DocSecurity>0</DocSecurity>
  <Lines>21</Lines>
  <Paragraphs>5</Paragraphs>
  <ScaleCrop>false</ScaleCrop>
  <Company>国際交流基金</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dc:title>
  <dc:subject/>
  <dc:creator>国際交流基金</dc:creator>
  <cp:keywords/>
  <dc:description/>
  <cp:lastModifiedBy>友川　昂大</cp:lastModifiedBy>
  <cp:revision>32</cp:revision>
  <cp:lastPrinted>2016-11-25T22:22:00Z</cp:lastPrinted>
  <dcterms:created xsi:type="dcterms:W3CDTF">2026-07-01T10:15:00Z</dcterms:created>
  <dcterms:modified xsi:type="dcterms:W3CDTF">2026-07-03T06:20:00Z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湊 弦樹</vt:lpwstr>
  </property>
  <property fmtid="{D5CDD505-2E9C-101B-9397-08002B2CF9AE}" pid="3" name="Order">
    <vt:lpwstr>6363800.00000000</vt:lpwstr>
  </property>
  <property fmtid="{D5CDD505-2E9C-101B-9397-08002B2CF9AE}" pid="4" name="display_urn:schemas-microsoft-com:office:office#Author">
    <vt:lpwstr>湊 弦樹</vt:lpwstr>
  </property>
  <property fmtid="{D5CDD505-2E9C-101B-9397-08002B2CF9AE}" pid="5" name="TaxCatchAll">
    <vt:lpwstr/>
  </property>
  <property fmtid="{D5CDD505-2E9C-101B-9397-08002B2CF9AE}" pid="6" name="lcf76f155ced4ddcb4097134ff3c332f">
    <vt:lpwstr/>
  </property>
</Properties>
</file>