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65A1B4CA" w14:textId="77777777" w:rsidR="006319C8" w:rsidRDefault="00B9151A" w:rsidP="00B9151A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B9151A">
        <w:rPr>
          <w:rFonts w:ascii="Segoe UI" w:eastAsia="Meiryo UI" w:hAnsi="Segoe UI" w:cs="Segoe UI"/>
          <w:b/>
          <w:sz w:val="36"/>
          <w:szCs w:val="36"/>
        </w:rPr>
        <w:t>The Japan Foundation Fellowship</w:t>
      </w:r>
    </w:p>
    <w:p w14:paraId="15E1CE5F" w14:textId="1F60F4F2" w:rsidR="00C93A8D" w:rsidRDefault="00B9151A" w:rsidP="00B9151A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B9151A">
        <w:rPr>
          <w:rFonts w:ascii="Segoe UI" w:eastAsia="Meiryo UI" w:hAnsi="Segoe UI" w:cs="Segoe UI"/>
          <w:b/>
          <w:sz w:val="36"/>
          <w:szCs w:val="36"/>
        </w:rPr>
        <w:t>for Arts and Culture in Asia (Visual Arts)</w:t>
      </w:r>
    </w:p>
    <w:p w14:paraId="12B6C910" w14:textId="0974165F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>For Fiscal 202</w:t>
      </w:r>
      <w:r w:rsidR="00AC5700">
        <w:rPr>
          <w:rFonts w:hint="eastAsia"/>
        </w:rPr>
        <w:t>5</w:t>
      </w:r>
      <w:r>
        <w:t>-2</w:t>
      </w:r>
      <w:r w:rsidR="00AC5700">
        <w:rPr>
          <w:rFonts w:hint="eastAsia"/>
        </w:rPr>
        <w:t xml:space="preserve">6 </w:t>
      </w:r>
      <w:r w:rsidR="001A787A" w:rsidRPr="00AF3B95">
        <w:t>[</w:t>
      </w:r>
      <w:r w:rsidR="007A4664" w:rsidRPr="007A4664">
        <w:t>Q-FWA 2025</w:t>
      </w:r>
      <w:r w:rsidR="001A787A" w:rsidRPr="00AF3B95">
        <w:t>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dd/yyyy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dd/yyyy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319BAF9B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I.E.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2300D517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I.E 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Arrival in Japan</w:t>
            </w:r>
          </w:p>
          <w:p w14:paraId="4066E998" w14:textId="71FB985D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   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6F3862C6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64459E5" w14:textId="760207E2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8E1A" w14:textId="77777777" w:rsidR="00406EA7" w:rsidRDefault="00406EA7">
      <w:r>
        <w:separator/>
      </w:r>
    </w:p>
  </w:endnote>
  <w:endnote w:type="continuationSeparator" w:id="0">
    <w:p w14:paraId="4B5DAB78" w14:textId="77777777" w:rsidR="00406EA7" w:rsidRDefault="0040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0267" w14:textId="77777777" w:rsidR="00406EA7" w:rsidRDefault="00406EA7">
      <w:r>
        <w:separator/>
      </w:r>
    </w:p>
  </w:footnote>
  <w:footnote w:type="continuationSeparator" w:id="0">
    <w:p w14:paraId="4C2E5571" w14:textId="77777777" w:rsidR="00406EA7" w:rsidRDefault="0040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10241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E6F6F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B7E4E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19C8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1939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4664"/>
    <w:rsid w:val="007A5DE3"/>
    <w:rsid w:val="007B158B"/>
    <w:rsid w:val="007B23D5"/>
    <w:rsid w:val="007C2235"/>
    <w:rsid w:val="007C495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8E5C97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C5700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74214"/>
    <w:rsid w:val="00B82129"/>
    <w:rsid w:val="00B9151A"/>
    <w:rsid w:val="00B93760"/>
    <w:rsid w:val="00BA4BFB"/>
    <w:rsid w:val="00BA7CF6"/>
    <w:rsid w:val="00BB247F"/>
    <w:rsid w:val="00BB27FF"/>
    <w:rsid w:val="00BB7D0E"/>
    <w:rsid w:val="00BC61D6"/>
    <w:rsid w:val="00BC6A81"/>
    <w:rsid w:val="00BD0510"/>
    <w:rsid w:val="00BD2E11"/>
    <w:rsid w:val="00BD36E2"/>
    <w:rsid w:val="00BD449E"/>
    <w:rsid w:val="00BE01F7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27296-F70F-412B-BFF2-277A7C02A004}"/>
</file>

<file path=customXml/itemProps2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  <ds:schemaRef ds:uri="f73dbb53-c498-469b-8228-284468862abf"/>
  </ds:schemaRefs>
</ds:datastoreItem>
</file>

<file path=customXml/itemProps3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山本　朔太郎</cp:lastModifiedBy>
  <cp:revision>12</cp:revision>
  <cp:lastPrinted>2022-08-15T09:45:00Z</cp:lastPrinted>
  <dcterms:created xsi:type="dcterms:W3CDTF">2022-08-26T10:49:00Z</dcterms:created>
  <dcterms:modified xsi:type="dcterms:W3CDTF">2025-01-31T02:30:00Z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