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7E1F80" w:rsidRPr="00421FFE" w14:paraId="63431B64" w14:textId="77777777" w:rsidTr="00135C53">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Content>
            <w:tc>
              <w:tcPr>
                <w:tcW w:w="437" w:type="pct"/>
                <w:vMerge w:val="restart"/>
                <w:tcBorders>
                  <w:top w:val="single" w:sz="4" w:space="0" w:color="auto"/>
                  <w:left w:val="single" w:sz="4" w:space="0" w:color="auto"/>
                  <w:right w:val="single" w:sz="4" w:space="0" w:color="auto"/>
                </w:tcBorders>
                <w:shd w:val="clear" w:color="auto" w:fill="FFFFCC"/>
                <w:vAlign w:val="center"/>
              </w:tcPr>
              <w:p w14:paraId="0E2200EE" w14:textId="563F0572"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7E1F80" w:rsidRPr="00421FFE" w14:paraId="76FEFBA1" w14:textId="77777777" w:rsidTr="00135C53">
        <w:trPr>
          <w:trHeight w:val="20"/>
        </w:trPr>
        <w:tc>
          <w:tcPr>
            <w:tcW w:w="437" w:type="pct"/>
            <w:vMerge/>
            <w:tcBorders>
              <w:left w:val="single" w:sz="4" w:space="0" w:color="auto"/>
              <w:right w:val="single" w:sz="4" w:space="0" w:color="auto"/>
            </w:tcBorders>
            <w:shd w:val="clear" w:color="auto" w:fill="auto"/>
          </w:tcPr>
          <w:p w14:paraId="207EAA6A" w14:textId="77777777" w:rsidR="007E1F80" w:rsidRPr="00421FFE" w:rsidRDefault="007E1F80"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383B29D3" w:rsidR="007E1F80" w:rsidRPr="00593E06" w:rsidRDefault="007E1F80"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Pr>
                <w:rFonts w:hAnsi="Times New Roman" w:cs="Arial" w:hint="eastAsia"/>
                <w:bCs/>
                <w:szCs w:val="21"/>
              </w:rPr>
              <w:t>3</w:t>
            </w:r>
            <w:r w:rsidRPr="00593E06">
              <w:rPr>
                <w:rFonts w:hAnsi="Times New Roman" w:cs="Arial" w:hint="eastAsia"/>
                <w:bCs/>
                <w:szCs w:val="21"/>
              </w:rPr>
              <w:t>つより選択してください。</w:t>
            </w:r>
          </w:p>
          <w:p w14:paraId="128AEEFC" w14:textId="77777777" w:rsidR="007E1F80" w:rsidRPr="0049479C" w:rsidRDefault="007E1F80"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7E1F80" w:rsidRPr="00421FFE" w14:paraId="06B31299" w14:textId="77777777" w:rsidTr="00135C53">
        <w:trPr>
          <w:trHeight w:val="20"/>
        </w:trPr>
        <w:tc>
          <w:tcPr>
            <w:tcW w:w="437" w:type="pct"/>
            <w:vMerge/>
            <w:tcBorders>
              <w:left w:val="single" w:sz="4" w:space="0" w:color="auto"/>
              <w:right w:val="single" w:sz="4" w:space="0" w:color="auto"/>
            </w:tcBorders>
            <w:shd w:val="clear" w:color="auto" w:fill="auto"/>
          </w:tcPr>
          <w:p w14:paraId="2F0857A2"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7E1F80" w:rsidRPr="00421FFE" w14:paraId="689F2932" w14:textId="77777777" w:rsidTr="00135C53">
        <w:trPr>
          <w:trHeight w:val="20"/>
        </w:trPr>
        <w:tc>
          <w:tcPr>
            <w:tcW w:w="437" w:type="pct"/>
            <w:vMerge/>
            <w:tcBorders>
              <w:left w:val="single" w:sz="4" w:space="0" w:color="auto"/>
              <w:right w:val="single" w:sz="4" w:space="0" w:color="auto"/>
            </w:tcBorders>
            <w:shd w:val="clear" w:color="auto" w:fill="auto"/>
          </w:tcPr>
          <w:p w14:paraId="1EDD2331"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249BDDB4" w14:textId="597B62EF"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0A950023"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7E1F80" w:rsidRPr="00421FFE" w14:paraId="46F960AC" w14:textId="77777777" w:rsidTr="007E1F80">
        <w:trPr>
          <w:trHeight w:val="576"/>
        </w:trPr>
        <w:tc>
          <w:tcPr>
            <w:tcW w:w="437" w:type="pct"/>
            <w:vMerge/>
            <w:tcBorders>
              <w:left w:val="single" w:sz="4" w:space="0" w:color="auto"/>
              <w:bottom w:val="single" w:sz="4" w:space="0" w:color="auto"/>
              <w:right w:val="single" w:sz="4" w:space="0" w:color="auto"/>
            </w:tcBorders>
            <w:shd w:val="clear" w:color="auto" w:fill="auto"/>
          </w:tcPr>
          <w:p w14:paraId="6196E755"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675924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535963F" w14:textId="7DC89FA5" w:rsidR="007E1F80"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2491CBF5" w14:textId="77777777" w:rsidR="007E1F80" w:rsidRDefault="00F066F2" w:rsidP="00421FFE">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23D1E98C" w14:textId="42648DC0" w:rsidR="00F066F2" w:rsidRPr="00421FFE" w:rsidRDefault="00F066F2" w:rsidP="00421FFE">
            <w:pPr>
              <w:spacing w:line="0" w:lineRule="atLeast"/>
              <w:rPr>
                <w:rFonts w:hAnsi="Times New Roman" w:cs="Arial"/>
                <w:szCs w:val="21"/>
              </w:rPr>
            </w:pPr>
            <w:r w:rsidRPr="00F066F2">
              <w:rPr>
                <w:rFonts w:hAnsi="Times New Roman" w:cs="Arial" w:hint="eastAsia"/>
                <w:szCs w:val="21"/>
              </w:rPr>
              <w:t>理由</w:t>
            </w:r>
            <w:r w:rsidR="008C48F9">
              <w:rPr>
                <w:rFonts w:hAnsi="Times New Roman" w:cs="Arial" w:hint="eastAsia"/>
                <w:szCs w:val="21"/>
              </w:rPr>
              <w:t xml:space="preserve"> </w:t>
            </w:r>
            <w:r w:rsidR="008C48F9" w:rsidRPr="008C48F9">
              <w:rPr>
                <w:rFonts w:hAnsi="Times New Roman" w:cs="Arial"/>
                <w:szCs w:val="21"/>
              </w:rPr>
              <w:t>Reason</w:t>
            </w:r>
            <w:r w:rsidR="008C48F9">
              <w:rPr>
                <w:rFonts w:hAnsi="Times New Roman" w:cs="Arial" w:hint="eastAsia"/>
                <w:szCs w:val="21"/>
              </w:rPr>
              <w:t xml:space="preserve">　</w:t>
            </w:r>
            <w:r w:rsidR="008C48F9">
              <w:rPr>
                <w:rFonts w:hAnsi="Times New Roman" w:cs="Arial"/>
                <w:szCs w:val="21"/>
              </w:rPr>
              <w:t>(                                                           )</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39B09C7E" w14:textId="77777777" w:rsidR="00F36ACB" w:rsidRPr="00F36ACB" w:rsidRDefault="00F36ACB" w:rsidP="006A70E4">
      <w:pPr>
        <w:spacing w:beforeLines="50" w:before="120" w:line="0" w:lineRule="atLeast"/>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52076B3C" w:rsidR="008A7292" w:rsidRDefault="008A7292" w:rsidP="006A70E4">
      <w:pPr>
        <w:spacing w:line="0" w:lineRule="atLeast"/>
        <w:ind w:left="397"/>
        <w:rPr>
          <w:rFonts w:hAnsi="Times New Roman" w:cs="Arial"/>
          <w:szCs w:val="21"/>
        </w:rPr>
      </w:pPr>
      <w:r>
        <w:rPr>
          <w:rFonts w:hAnsi="Times New Roman" w:cs="Arial" w:hint="eastAsia"/>
          <w:szCs w:val="21"/>
        </w:rPr>
        <w:t xml:space="preserve">ア　</w:t>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275D69"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Content>
            <w:tc>
              <w:tcPr>
                <w:tcW w:w="490" w:type="pct"/>
                <w:vMerge w:val="restart"/>
                <w:tcBorders>
                  <w:top w:val="single" w:sz="4" w:space="0" w:color="auto"/>
                  <w:right w:val="single" w:sz="4" w:space="0" w:color="auto"/>
                </w:tcBorders>
                <w:shd w:val="clear" w:color="auto" w:fill="FFFFCC"/>
                <w:vAlign w:val="center"/>
              </w:tcPr>
              <w:p w14:paraId="41687EBC" w14:textId="04568188"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275D69"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275D69" w:rsidRPr="00421FFE" w:rsidRDefault="00275D69"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6F0559AE" w:rsidR="00275D69" w:rsidRPr="00BD5806" w:rsidRDefault="00275D69"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00D37402">
              <w:rPr>
                <w:rFonts w:hAnsi="Times New Roman" w:cs="Arial" w:hint="eastAsia"/>
                <w:bCs/>
                <w:szCs w:val="21"/>
              </w:rPr>
              <w:t>3</w:t>
            </w:r>
            <w:r w:rsidRPr="00BD5806">
              <w:rPr>
                <w:rFonts w:hAnsi="Times New Roman" w:cs="Arial" w:hint="eastAsia"/>
                <w:bCs/>
                <w:szCs w:val="21"/>
              </w:rPr>
              <w:t>つより選択してください。</w:t>
            </w:r>
          </w:p>
          <w:p w14:paraId="655688EC" w14:textId="77777777" w:rsidR="00275D69" w:rsidRPr="00421FFE" w:rsidRDefault="00275D69"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275D69"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275D69" w:rsidRPr="00421FFE" w14:paraId="7A65385D" w14:textId="77777777" w:rsidTr="00275D69">
        <w:trPr>
          <w:trHeight w:val="20"/>
        </w:trPr>
        <w:tc>
          <w:tcPr>
            <w:tcW w:w="490" w:type="pct"/>
            <w:vMerge/>
            <w:tcBorders>
              <w:right w:val="single" w:sz="4" w:space="0" w:color="auto"/>
            </w:tcBorders>
            <w:shd w:val="clear" w:color="auto" w:fill="auto"/>
          </w:tcPr>
          <w:p w14:paraId="29679520"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5D0C232" w14:textId="50C35BC6"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34B6BC46"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275D69" w:rsidRPr="00421FFE" w14:paraId="66B9A29F" w14:textId="77777777" w:rsidTr="00EE0F5F">
        <w:trPr>
          <w:trHeight w:val="20"/>
        </w:trPr>
        <w:tc>
          <w:tcPr>
            <w:tcW w:w="490" w:type="pct"/>
            <w:vMerge/>
            <w:tcBorders>
              <w:right w:val="single" w:sz="4" w:space="0" w:color="auto"/>
            </w:tcBorders>
            <w:shd w:val="clear" w:color="auto" w:fill="auto"/>
          </w:tcPr>
          <w:p w14:paraId="2B657EA5"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341543086"/>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6FB8573B" w14:textId="48248CE2" w:rsidR="00275D69"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1F82CB21" w14:textId="77777777" w:rsidR="00275D69" w:rsidRDefault="00275D69" w:rsidP="00275D69">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0DF763BB" w14:textId="77B767FC" w:rsidR="00275D69" w:rsidRPr="00421FFE" w:rsidRDefault="00275D69" w:rsidP="00275D69">
            <w:pPr>
              <w:spacing w:line="0" w:lineRule="atLeast"/>
              <w:rPr>
                <w:rFonts w:hAnsi="Times New Roman" w:cs="Arial"/>
                <w:szCs w:val="21"/>
              </w:rPr>
            </w:pPr>
            <w:r w:rsidRPr="00F066F2">
              <w:rPr>
                <w:rFonts w:hAnsi="Times New Roman" w:cs="Arial" w:hint="eastAsia"/>
                <w:szCs w:val="21"/>
              </w:rPr>
              <w:t>理由</w:t>
            </w:r>
            <w:r>
              <w:rPr>
                <w:rFonts w:hAnsi="Times New Roman" w:cs="Arial" w:hint="eastAsia"/>
                <w:szCs w:val="21"/>
              </w:rPr>
              <w:t xml:space="preserve"> </w:t>
            </w:r>
            <w:r w:rsidRPr="008C48F9">
              <w:rPr>
                <w:rFonts w:hAnsi="Times New Roman" w:cs="Arial"/>
                <w:szCs w:val="21"/>
              </w:rPr>
              <w:t>Reason</w:t>
            </w:r>
            <w:r>
              <w:rPr>
                <w:rFonts w:hAnsi="Times New Roman" w:cs="Arial" w:hint="eastAsia"/>
                <w:szCs w:val="21"/>
              </w:rPr>
              <w:t xml:space="preserve">　</w:t>
            </w:r>
            <w:r>
              <w:rPr>
                <w:rFonts w:hAnsi="Times New Roman" w:cs="Arial"/>
                <w:szCs w:val="21"/>
              </w:rPr>
              <w:t>(                                                           )</w:t>
            </w:r>
          </w:p>
        </w:tc>
      </w:tr>
    </w:tbl>
    <w:p w14:paraId="183042D2" w14:textId="77777777" w:rsidR="008A7292" w:rsidRPr="00F36ACB" w:rsidRDefault="008A7292" w:rsidP="006A70E4">
      <w:pPr>
        <w:spacing w:line="0" w:lineRule="atLeast"/>
        <w:ind w:left="794"/>
        <w:rPr>
          <w:rFonts w:hAnsi="Times New Roman" w:cs="Arial"/>
          <w:szCs w:val="21"/>
        </w:rPr>
      </w:pPr>
    </w:p>
    <w:p w14:paraId="0E802FA9" w14:textId="655D8D91" w:rsidR="003913F9" w:rsidRPr="00421FFE" w:rsidRDefault="008A7292" w:rsidP="006A70E4">
      <w:pPr>
        <w:spacing w:line="0" w:lineRule="atLeast"/>
        <w:ind w:left="794"/>
        <w:rPr>
          <w:rFonts w:hAnsi="Times New Roman" w:cs="Arial"/>
          <w:szCs w:val="21"/>
        </w:rPr>
      </w:pPr>
      <w:r>
        <w:rPr>
          <w:rFonts w:hAnsi="Times New Roman" w:cs="Arial" w:hint="eastAsia"/>
          <w:szCs w:val="21"/>
        </w:rPr>
        <w:t xml:space="preserve">イ　</w:t>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6A70E4">
      <w:pPr>
        <w:spacing w:line="0" w:lineRule="atLeast"/>
        <w:ind w:left="794"/>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77777777"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Bank account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0267834F"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IBAN for 24</w:t>
            </w:r>
          </w:p>
          <w:p w14:paraId="58250E11" w14:textId="3F783BD3" w:rsidR="00C72618" w:rsidRPr="00421FFE" w:rsidRDefault="00C72618" w:rsidP="00421FFE">
            <w:pPr>
              <w:spacing w:line="0" w:lineRule="atLeast"/>
              <w:rPr>
                <w:rFonts w:hAnsi="Times New Roman" w:cs="Arial"/>
                <w:szCs w:val="21"/>
              </w:rPr>
            </w:pP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78FDFE24" w:rsidR="00806083" w:rsidRDefault="00E802DA" w:rsidP="00E47334">
      <w:pPr>
        <w:numPr>
          <w:ilvl w:val="0"/>
          <w:numId w:val="13"/>
        </w:numPr>
        <w:spacing w:afterLines="50" w:after="120" w:line="0" w:lineRule="atLeast"/>
        <w:rPr>
          <w:rFonts w:hAnsi="Times New Roman" w:cs="Arial"/>
          <w:szCs w:val="21"/>
        </w:rPr>
      </w:pPr>
      <w:r w:rsidRPr="00421FFE">
        <w:rPr>
          <w:rFonts w:hAnsi="Times New Roman" w:cs="Arial" w:hint="eastAsia"/>
          <w:b/>
          <w:szCs w:val="21"/>
        </w:rPr>
        <w:t>送金</w:t>
      </w:r>
      <w:r w:rsidR="001A54AF" w:rsidRPr="00421FFE">
        <w:rPr>
          <w:rFonts w:hAnsi="Times New Roman" w:cs="Arial" w:hint="eastAsia"/>
          <w:b/>
          <w:szCs w:val="21"/>
        </w:rPr>
        <w:t>希望</w:t>
      </w:r>
      <w:r w:rsidR="00BB2C54" w:rsidRPr="00421FFE">
        <w:rPr>
          <w:rFonts w:hAnsi="Times New Roman" w:cs="Arial" w:hint="eastAsia"/>
          <w:b/>
          <w:szCs w:val="21"/>
        </w:rPr>
        <w:t xml:space="preserve">通貨　</w:t>
      </w:r>
      <w:r w:rsidR="00E64BA3" w:rsidRPr="00E64BA3">
        <w:rPr>
          <w:rFonts w:hAnsi="Times New Roman" w:cs="Arial"/>
          <w:b/>
          <w:szCs w:val="21"/>
        </w:rPr>
        <w:t>Transfer</w:t>
      </w:r>
      <w:r w:rsidR="00E64BA3">
        <w:rPr>
          <w:rFonts w:hAnsi="Times New Roman" w:cs="Arial"/>
          <w:b/>
          <w:szCs w:val="21"/>
        </w:rPr>
        <w:t xml:space="preserve"> </w:t>
      </w:r>
      <w:r w:rsidR="00806083" w:rsidRPr="00421FFE">
        <w:rPr>
          <w:rFonts w:hAnsi="Times New Roman" w:cs="Arial" w:hint="eastAsia"/>
          <w:b/>
          <w:szCs w:val="21"/>
        </w:rPr>
        <w:t>Currency</w:t>
      </w:r>
      <w:r w:rsidR="00BD54AC" w:rsidRPr="00421FFE">
        <w:rPr>
          <w:rFonts w:hAnsi="Times New Roman" w:cs="Arial" w:hint="eastAsia"/>
          <w:szCs w:val="21"/>
        </w:rPr>
        <w:br/>
      </w:r>
      <w:bookmarkStart w:id="1" w:name="_Hlk110605854"/>
      <w:r w:rsidR="00960B43">
        <w:rPr>
          <w:rFonts w:hAnsi="Times New Roman" w:cs="Arial" w:hint="eastAsia"/>
          <w:szCs w:val="21"/>
        </w:rPr>
        <w:t>JF</w:t>
      </w:r>
      <w:r w:rsidR="00410ADD" w:rsidRPr="00421FFE">
        <w:rPr>
          <w:rFonts w:hAnsi="Times New Roman" w:cs="Arial" w:hint="eastAsia"/>
          <w:szCs w:val="21"/>
        </w:rPr>
        <w:t>から送金できる通貨は以下の通りです。送金を希望する通貨を</w:t>
      </w:r>
      <w:r w:rsidR="00B506D0" w:rsidRPr="00421FFE">
        <w:rPr>
          <w:rFonts w:hAnsi="Times New Roman" w:cs="Arial" w:hint="eastAsia"/>
          <w:b/>
          <w:szCs w:val="21"/>
          <w:u w:val="single"/>
        </w:rPr>
        <w:t>1</w:t>
      </w:r>
      <w:r w:rsidR="00956D80" w:rsidRPr="00421FFE">
        <w:rPr>
          <w:rFonts w:hAnsi="Times New Roman" w:cs="Arial" w:hint="eastAsia"/>
          <w:b/>
          <w:szCs w:val="21"/>
          <w:u w:val="single"/>
        </w:rPr>
        <w:t>つ</w:t>
      </w:r>
      <w:r w:rsidR="00410ADD" w:rsidRPr="00421FFE">
        <w:rPr>
          <w:rFonts w:hAnsi="Times New Roman" w:cs="Arial" w:hint="eastAsia"/>
          <w:szCs w:val="21"/>
        </w:rPr>
        <w:t>選択し</w:t>
      </w:r>
      <w:r w:rsidR="00312367" w:rsidRPr="00421FFE">
        <w:rPr>
          <w:rFonts w:hAnsi="Times New Roman" w:cs="Arial" w:hint="eastAsia"/>
          <w:szCs w:val="21"/>
        </w:rPr>
        <w:t>チェックし</w:t>
      </w:r>
      <w:r w:rsidR="00410ADD" w:rsidRPr="00421FFE">
        <w:rPr>
          <w:rFonts w:hAnsi="Times New Roman" w:cs="Arial" w:hint="eastAsia"/>
          <w:szCs w:val="21"/>
        </w:rPr>
        <w:t>てください。</w:t>
      </w:r>
      <w:r w:rsidR="00BD54AC" w:rsidRPr="00421FFE">
        <w:rPr>
          <w:rFonts w:hAnsi="Times New Roman" w:cs="Arial" w:hint="eastAsia"/>
          <w:szCs w:val="21"/>
        </w:rPr>
        <w:br/>
      </w:r>
      <w:r w:rsidR="00806083" w:rsidRPr="00421FFE">
        <w:rPr>
          <w:rFonts w:hAnsi="Times New Roman" w:cs="Arial" w:hint="eastAsia"/>
          <w:szCs w:val="21"/>
        </w:rPr>
        <w:t>The</w:t>
      </w:r>
      <w:r w:rsidR="00532C4D" w:rsidRPr="00421FFE">
        <w:rPr>
          <w:rFonts w:hAnsi="Times New Roman" w:cs="Arial" w:hint="eastAsia"/>
          <w:szCs w:val="21"/>
        </w:rPr>
        <w:t xml:space="preserve"> Japan</w:t>
      </w:r>
      <w:r w:rsidR="00806083" w:rsidRPr="00421FFE">
        <w:rPr>
          <w:rFonts w:hAnsi="Times New Roman" w:cs="Arial" w:hint="eastAsia"/>
          <w:szCs w:val="21"/>
        </w:rPr>
        <w:t xml:space="preserve"> Foundation can only remit those currencies listed below.</w:t>
      </w:r>
      <w:r w:rsidR="00D4236B" w:rsidRPr="00421FFE">
        <w:rPr>
          <w:rFonts w:hAnsi="Times New Roman" w:cs="Arial" w:hint="eastAsia"/>
          <w:szCs w:val="21"/>
        </w:rPr>
        <w:t xml:space="preserve"> </w:t>
      </w:r>
      <w:r w:rsidR="000D7524" w:rsidRPr="00421FFE">
        <w:rPr>
          <w:rFonts w:hAnsi="Times New Roman" w:cs="Arial" w:hint="eastAsia"/>
          <w:szCs w:val="21"/>
        </w:rPr>
        <w:t>Please c</w:t>
      </w:r>
      <w:r w:rsidR="00D4236B" w:rsidRPr="00421FFE">
        <w:rPr>
          <w:rFonts w:hAnsi="Times New Roman" w:cs="Arial" w:hint="eastAsia"/>
          <w:szCs w:val="21"/>
        </w:rPr>
        <w:t>hoose</w:t>
      </w:r>
      <w:r w:rsidR="00806083" w:rsidRPr="00421FFE">
        <w:rPr>
          <w:rFonts w:hAnsi="Times New Roman" w:cs="Arial" w:hint="eastAsia"/>
          <w:szCs w:val="21"/>
        </w:rPr>
        <w:t xml:space="preserve"> </w:t>
      </w:r>
      <w:r w:rsidR="00806083" w:rsidRPr="00421FFE">
        <w:rPr>
          <w:rFonts w:hAnsi="Times New Roman" w:cs="Arial" w:hint="eastAsia"/>
          <w:b/>
          <w:szCs w:val="21"/>
          <w:u w:val="single"/>
        </w:rPr>
        <w:t>one</w:t>
      </w:r>
      <w:r w:rsidR="000D7524" w:rsidRPr="00421FFE">
        <w:rPr>
          <w:rFonts w:hAnsi="Times New Roman" w:cs="Arial" w:hint="eastAsia"/>
          <w:szCs w:val="21"/>
        </w:rPr>
        <w:t xml:space="preserve"> of them and</w:t>
      </w:r>
      <w:r w:rsidR="00532C4D" w:rsidRPr="00421FFE">
        <w:rPr>
          <w:rFonts w:hAnsi="Times New Roman" w:cs="Arial" w:hint="eastAsia"/>
          <w:szCs w:val="21"/>
        </w:rPr>
        <w:t xml:space="preserve"> tick </w:t>
      </w:r>
      <w:r w:rsidR="00316D82" w:rsidRPr="00421FFE">
        <w:rPr>
          <w:rFonts w:hAnsi="Times New Roman" w:cs="Arial" w:hint="eastAsia"/>
          <w:szCs w:val="21"/>
        </w:rPr>
        <w:t xml:space="preserve">the </w:t>
      </w:r>
      <w:r w:rsidR="00532C4D" w:rsidRPr="00421FFE">
        <w:rPr>
          <w:rFonts w:hAnsi="Times New Roman" w:cs="Arial" w:hint="eastAsia"/>
          <w:szCs w:val="21"/>
        </w:rPr>
        <w:t>appropriate column</w:t>
      </w:r>
      <w:r w:rsidR="000D7524" w:rsidRPr="00421FFE">
        <w:rPr>
          <w:rFonts w:hAnsi="Times New Roman" w:cs="Arial" w:hint="eastAsia"/>
          <w:szCs w:val="21"/>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35"/>
        <w:gridCol w:w="2773"/>
        <w:gridCol w:w="416"/>
      </w:tblGrid>
      <w:tr w:rsidR="00917F27" w:rsidRPr="00421FFE" w14:paraId="2D4AC9F8" w14:textId="77777777" w:rsidTr="00135C53">
        <w:trPr>
          <w:trHeight w:val="390"/>
        </w:trPr>
        <w:tc>
          <w:tcPr>
            <w:tcW w:w="1280" w:type="pct"/>
            <w:vAlign w:val="center"/>
          </w:tcPr>
          <w:p w14:paraId="5810DB9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Australian Dollar</w:t>
            </w:r>
            <w:r>
              <w:rPr>
                <w:rFonts w:hAnsi="Times New Roman" w:cs="Arial"/>
                <w:sz w:val="20"/>
              </w:rPr>
              <w:t xml:space="preserve"> (</w:t>
            </w:r>
            <w:r w:rsidRPr="00421FFE">
              <w:rPr>
                <w:rFonts w:hAnsi="Times New Roman" w:cs="Arial" w:hint="eastAsia"/>
                <w:sz w:val="20"/>
              </w:rPr>
              <w:t>AUD</w:t>
            </w:r>
            <w:r>
              <w:rPr>
                <w:rFonts w:hAnsi="Times New Roman" w:cs="Arial"/>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19C52EA3" w14:textId="77777777" w:rsidR="00917F27" w:rsidRPr="00EC767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C9AE39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D197FB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7645F00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41697E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21CF7FAC"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European Euro</w:t>
            </w:r>
            <w:r>
              <w:rPr>
                <w:rFonts w:hAnsi="Times New Roman" w:cs="Arial" w:hint="eastAsia"/>
                <w:sz w:val="20"/>
              </w:rPr>
              <w:t xml:space="preserve"> </w:t>
            </w:r>
            <w:r>
              <w:rPr>
                <w:rFonts w:hAnsi="Times New Roman" w:cs="Arial"/>
                <w:sz w:val="20"/>
              </w:rPr>
              <w:t>(</w:t>
            </w:r>
            <w:r w:rsidRPr="00421FFE">
              <w:rPr>
                <w:rFonts w:hAnsi="Times New Roman" w:cs="Arial" w:hint="eastAsia"/>
                <w:sz w:val="20"/>
              </w:rPr>
              <w:t>EUR</w:t>
            </w:r>
            <w:r>
              <w:rPr>
                <w:rFonts w:hAnsi="Times New Roman" w:cs="Arial"/>
                <w:sz w:val="20"/>
              </w:rPr>
              <w:t>)</w:t>
            </w:r>
          </w:p>
        </w:tc>
        <w:sdt>
          <w:sdtPr>
            <w:rPr>
              <w:rFonts w:hAnsi="Times New Roman" w:cs="Arial"/>
              <w:sz w:val="20"/>
            </w:rPr>
            <w:id w:val="224961141"/>
            <w14:checkbox>
              <w14:checked w14:val="0"/>
              <w14:checkedState w14:val="2713" w14:font="Yu Gothic UI"/>
              <w14:uncheckedState w14:val="2610" w14:font="ＭＳ ゴシック"/>
            </w14:checkbox>
          </w:sdtPr>
          <w:sdtContent>
            <w:tc>
              <w:tcPr>
                <w:tcW w:w="213" w:type="pct"/>
                <w:shd w:val="clear" w:color="auto" w:fill="FFFFCC"/>
                <w:vAlign w:val="center"/>
              </w:tcPr>
              <w:p w14:paraId="3061A6D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2C75C149" w14:textId="77777777" w:rsidTr="00135C53">
        <w:trPr>
          <w:trHeight w:val="390"/>
        </w:trPr>
        <w:tc>
          <w:tcPr>
            <w:tcW w:w="1280" w:type="pct"/>
            <w:vAlign w:val="center"/>
          </w:tcPr>
          <w:p w14:paraId="2933019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4D0D72C"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7ADB7A3D"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ED6C6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Danish Krone</w:t>
            </w:r>
            <w:r>
              <w:rPr>
                <w:rFonts w:hAnsi="Times New Roman" w:cs="Arial"/>
                <w:sz w:val="20"/>
              </w:rPr>
              <w:t xml:space="preserve"> (</w:t>
            </w:r>
            <w:r w:rsidRPr="00421FFE">
              <w:rPr>
                <w:rFonts w:hAnsi="Times New Roman" w:cs="Arial" w:hint="eastAsia"/>
                <w:sz w:val="20"/>
              </w:rPr>
              <w:t>DKK</w:t>
            </w:r>
            <w:r>
              <w:rPr>
                <w:rFonts w:hAnsi="Times New Roman" w:cs="Arial"/>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3F6450C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067CE12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7FD75C3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Indian Rupee</w:t>
            </w:r>
            <w:r>
              <w:rPr>
                <w:rFonts w:hAnsi="Times New Roman" w:cs="Arial" w:hint="eastAsia"/>
                <w:sz w:val="20"/>
              </w:rPr>
              <w:t xml:space="preserve"> </w:t>
            </w:r>
            <w:r>
              <w:rPr>
                <w:rFonts w:hAnsi="Times New Roman" w:cs="Arial"/>
                <w:sz w:val="20"/>
              </w:rPr>
              <w:t>(</w:t>
            </w:r>
            <w:r w:rsidRPr="00421FFE">
              <w:rPr>
                <w:rFonts w:hAnsi="Times New Roman" w:cs="Arial" w:hint="eastAsia"/>
                <w:sz w:val="20"/>
              </w:rPr>
              <w:t>INR</w:t>
            </w:r>
            <w:r>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Content>
            <w:tc>
              <w:tcPr>
                <w:tcW w:w="213" w:type="pct"/>
                <w:shd w:val="clear" w:color="auto" w:fill="FFFFCC"/>
                <w:vAlign w:val="center"/>
              </w:tcPr>
              <w:p w14:paraId="03FA17F5"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4550F1C" w14:textId="77777777" w:rsidTr="00135C53">
        <w:trPr>
          <w:trHeight w:val="390"/>
        </w:trPr>
        <w:tc>
          <w:tcPr>
            <w:tcW w:w="1280" w:type="pct"/>
            <w:vAlign w:val="center"/>
          </w:tcPr>
          <w:p w14:paraId="3C84D89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Hong Kong Dollar</w:t>
            </w:r>
            <w:r>
              <w:rPr>
                <w:rFonts w:hAnsi="Times New Roman" w:cs="Arial"/>
                <w:sz w:val="20"/>
              </w:rPr>
              <w:t xml:space="preserve"> (</w:t>
            </w:r>
            <w:r w:rsidRPr="00421FFE">
              <w:rPr>
                <w:rFonts w:hAnsi="Times New Roman" w:cs="Arial" w:hint="eastAsia"/>
                <w:sz w:val="20"/>
              </w:rPr>
              <w:t>HKD</w:t>
            </w:r>
            <w:r>
              <w:rPr>
                <w:rFonts w:hAnsi="Times New Roman" w:cs="Arial"/>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F763F9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71A3A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9FE87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Hungarian Forint</w:t>
            </w:r>
            <w:r>
              <w:rPr>
                <w:rFonts w:hAnsi="Times New Roman" w:cs="Arial"/>
                <w:sz w:val="20"/>
              </w:rPr>
              <w:t xml:space="preserve"> (</w:t>
            </w:r>
            <w:r w:rsidRPr="00421FFE">
              <w:rPr>
                <w:rFonts w:hAnsi="Times New Roman" w:cs="Arial" w:hint="eastAsia"/>
                <w:sz w:val="20"/>
              </w:rPr>
              <w:t>HUF</w:t>
            </w:r>
            <w:r>
              <w:rPr>
                <w:rFonts w:hAnsi="Times New Roman" w:cs="Arial"/>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21A5791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424389B"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5C9C81C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Korean Won</w:t>
            </w:r>
            <w:r>
              <w:rPr>
                <w:rFonts w:hAnsi="Times New Roman" w:cs="Arial" w:hint="eastAsia"/>
                <w:sz w:val="20"/>
              </w:rPr>
              <w:t xml:space="preserve"> </w:t>
            </w:r>
            <w:r>
              <w:rPr>
                <w:rFonts w:hAnsi="Times New Roman" w:cs="Arial"/>
                <w:sz w:val="20"/>
              </w:rPr>
              <w:t>(</w:t>
            </w:r>
            <w:r w:rsidRPr="00421FFE">
              <w:rPr>
                <w:rFonts w:hAnsi="Times New Roman" w:cs="Arial" w:hint="eastAsia"/>
                <w:sz w:val="20"/>
              </w:rPr>
              <w:t>KRW</w:t>
            </w:r>
            <w:r>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Content>
            <w:tc>
              <w:tcPr>
                <w:tcW w:w="213" w:type="pct"/>
                <w:shd w:val="clear" w:color="auto" w:fill="FFFFCC"/>
                <w:vAlign w:val="center"/>
              </w:tcPr>
              <w:p w14:paraId="7B2C7A1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AC90C13" w14:textId="77777777" w:rsidTr="00135C53">
        <w:trPr>
          <w:trHeight w:val="390"/>
        </w:trPr>
        <w:tc>
          <w:tcPr>
            <w:tcW w:w="1280" w:type="pct"/>
            <w:vAlign w:val="center"/>
          </w:tcPr>
          <w:p w14:paraId="7E31931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Indonesian Rupiah</w:t>
            </w:r>
            <w:r>
              <w:rPr>
                <w:rFonts w:hAnsi="Times New Roman" w:cs="Arial" w:hint="eastAsia"/>
                <w:sz w:val="20"/>
              </w:rPr>
              <w:t xml:space="preserve"> </w:t>
            </w:r>
            <w:r>
              <w:rPr>
                <w:rFonts w:hAnsi="Times New Roman" w:cs="Arial"/>
                <w:sz w:val="20"/>
              </w:rPr>
              <w:t>(</w:t>
            </w:r>
            <w:r w:rsidRPr="00421FFE">
              <w:rPr>
                <w:rFonts w:hAnsi="Times New Roman" w:cs="Arial" w:hint="eastAsia"/>
                <w:sz w:val="20"/>
              </w:rPr>
              <w:t>IDR</w:t>
            </w:r>
            <w:r>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EE4C52D"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96D37E0"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2E054EC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Japanese Yen</w:t>
            </w:r>
            <w:r>
              <w:rPr>
                <w:rFonts w:hAnsi="Times New Roman" w:cs="Arial" w:hint="eastAsia"/>
                <w:sz w:val="20"/>
              </w:rPr>
              <w:t xml:space="preserve"> </w:t>
            </w:r>
            <w:r>
              <w:rPr>
                <w:rFonts w:hAnsi="Times New Roman" w:cs="Arial"/>
                <w:sz w:val="20"/>
              </w:rPr>
              <w:t>(</w:t>
            </w:r>
            <w:r w:rsidRPr="00421FFE">
              <w:rPr>
                <w:rFonts w:hAnsi="Times New Roman" w:cs="Arial" w:hint="eastAsia"/>
                <w:sz w:val="20"/>
              </w:rPr>
              <w:t>JPY</w:t>
            </w:r>
            <w:r>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1CAB662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79F14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3F2A233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New Zealand Dollar</w:t>
            </w:r>
            <w:r>
              <w:rPr>
                <w:rFonts w:hAnsi="Times New Roman" w:cs="Arial"/>
                <w:sz w:val="20"/>
              </w:rPr>
              <w:t xml:space="preserve"> (</w:t>
            </w:r>
            <w:r w:rsidRPr="00421FFE">
              <w:rPr>
                <w:rFonts w:hAnsi="Times New Roman" w:cs="Arial" w:hint="eastAsia"/>
                <w:sz w:val="20"/>
              </w:rPr>
              <w:t>NZD</w:t>
            </w:r>
            <w:r>
              <w:rPr>
                <w:rFonts w:hAnsi="Times New Roman" w:cs="Arial"/>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Content>
            <w:tc>
              <w:tcPr>
                <w:tcW w:w="213" w:type="pct"/>
                <w:shd w:val="clear" w:color="auto" w:fill="FFFFCC"/>
                <w:vAlign w:val="center"/>
              </w:tcPr>
              <w:p w14:paraId="4E95902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691478A1" w14:textId="77777777" w:rsidTr="00135C53">
        <w:trPr>
          <w:trHeight w:val="390"/>
        </w:trPr>
        <w:tc>
          <w:tcPr>
            <w:tcW w:w="1280" w:type="pct"/>
            <w:vAlign w:val="center"/>
          </w:tcPr>
          <w:p w14:paraId="6DE12D2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28E6C3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CD955A9"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8B827B6"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Mexican Nuevo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MXN</w:t>
            </w:r>
            <w:r>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6BD8397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122A8CF"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09B2E7C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Philippine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PHP</w:t>
            </w:r>
            <w:r>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Content>
            <w:tc>
              <w:tcPr>
                <w:tcW w:w="213" w:type="pct"/>
                <w:shd w:val="clear" w:color="auto" w:fill="FFFFCC"/>
                <w:vAlign w:val="center"/>
              </w:tcPr>
              <w:p w14:paraId="2F72FB03"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0A7030B" w14:textId="77777777" w:rsidTr="00135C53">
        <w:trPr>
          <w:trHeight w:val="390"/>
        </w:trPr>
        <w:tc>
          <w:tcPr>
            <w:tcW w:w="1280" w:type="pct"/>
            <w:tcBorders>
              <w:bottom w:val="single" w:sz="4" w:space="0" w:color="auto"/>
            </w:tcBorders>
            <w:vAlign w:val="center"/>
          </w:tcPr>
          <w:p w14:paraId="5164B0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Norwegian Krone</w:t>
            </w:r>
            <w:r>
              <w:rPr>
                <w:rFonts w:hAnsi="Times New Roman" w:cs="Arial" w:hint="eastAsia"/>
                <w:sz w:val="20"/>
              </w:rPr>
              <w:t xml:space="preserve"> </w:t>
            </w:r>
            <w:r>
              <w:rPr>
                <w:rFonts w:hAnsi="Times New Roman" w:cs="Arial"/>
                <w:sz w:val="20"/>
              </w:rPr>
              <w:t>(</w:t>
            </w:r>
            <w:r w:rsidRPr="00421FFE">
              <w:rPr>
                <w:rFonts w:hAnsi="Times New Roman" w:cs="Arial" w:hint="eastAsia"/>
                <w:sz w:val="20"/>
              </w:rPr>
              <w:t>NOK</w:t>
            </w:r>
            <w:r>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1EE05D8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71CE5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490539C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Pound Sterling</w:t>
            </w:r>
            <w:r>
              <w:rPr>
                <w:rFonts w:hAnsi="Times New Roman" w:cs="Arial" w:hint="eastAsia"/>
                <w:sz w:val="20"/>
              </w:rPr>
              <w:t xml:space="preserve"> </w:t>
            </w:r>
            <w:r>
              <w:rPr>
                <w:rFonts w:hAnsi="Times New Roman" w:cs="Arial"/>
                <w:sz w:val="20"/>
              </w:rPr>
              <w:t>(</w:t>
            </w:r>
            <w:r w:rsidRPr="00421FFE">
              <w:rPr>
                <w:rFonts w:hAnsi="Times New Roman" w:cs="Arial" w:hint="eastAsia"/>
                <w:sz w:val="20"/>
              </w:rPr>
              <w:t>GBP</w:t>
            </w:r>
            <w:r>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6885F87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997BB0" w14:textId="77777777" w:rsidR="00917F27" w:rsidRPr="00421FFE" w:rsidRDefault="00917F27" w:rsidP="00135C53">
            <w:pPr>
              <w:spacing w:line="0" w:lineRule="atLeast"/>
              <w:rPr>
                <w:rFonts w:hAnsi="Times New Roman" w:cs="Arial"/>
                <w:sz w:val="20"/>
                <w:u w:val="thick"/>
              </w:rPr>
            </w:pPr>
          </w:p>
        </w:tc>
        <w:tc>
          <w:tcPr>
            <w:tcW w:w="1421" w:type="pct"/>
            <w:tcBorders>
              <w:left w:val="single" w:sz="4" w:space="0" w:color="auto"/>
              <w:bottom w:val="single" w:sz="4" w:space="0" w:color="auto"/>
            </w:tcBorders>
            <w:shd w:val="clear" w:color="auto" w:fill="FFFFFF"/>
            <w:vAlign w:val="center"/>
          </w:tcPr>
          <w:p w14:paraId="792B114F"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0444060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A4FAEAA" w14:textId="77777777" w:rsidTr="00135C53">
        <w:trPr>
          <w:trHeight w:val="390"/>
        </w:trPr>
        <w:tc>
          <w:tcPr>
            <w:tcW w:w="1280" w:type="pct"/>
            <w:tcBorders>
              <w:bottom w:val="single" w:sz="4" w:space="0" w:color="auto"/>
            </w:tcBorders>
            <w:vAlign w:val="center"/>
          </w:tcPr>
          <w:p w14:paraId="622C9D0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 xml:space="preserve">Polish </w:t>
            </w:r>
            <w:proofErr w:type="spellStart"/>
            <w:r w:rsidRPr="00421FFE">
              <w:rPr>
                <w:rFonts w:hAnsi="Times New Roman" w:cs="Arial" w:hint="eastAsia"/>
                <w:sz w:val="20"/>
              </w:rPr>
              <w:t>Z</w:t>
            </w:r>
            <w:r w:rsidRPr="00421FFE">
              <w:rPr>
                <w:rFonts w:hAnsi="Times New Roman" w:cs="Arial" w:hint="eastAsia"/>
                <w:sz w:val="20"/>
              </w:rPr>
              <w:t>ł</w:t>
            </w:r>
            <w:r w:rsidRPr="00421FFE">
              <w:rPr>
                <w:rFonts w:hAnsi="Times New Roman" w:cs="Arial" w:hint="eastAsia"/>
                <w:sz w:val="20"/>
              </w:rPr>
              <w:t>oty</w:t>
            </w:r>
            <w:proofErr w:type="spellEnd"/>
            <w:r w:rsidRPr="00421FFE">
              <w:rPr>
                <w:rFonts w:hAnsi="Times New Roman" w:cs="Arial" w:hint="eastAsia"/>
                <w:sz w:val="20"/>
              </w:rPr>
              <w:t xml:space="preserve"> (PLN)</w:t>
            </w:r>
          </w:p>
        </w:tc>
        <w:sdt>
          <w:sdtPr>
            <w:rPr>
              <w:rFonts w:hAnsi="Times New Roman" w:cs="Arial"/>
              <w:sz w:val="20"/>
            </w:rPr>
            <w:id w:val="1576942279"/>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6491F6A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EB14DD2"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3035E9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Singapore Dollar</w:t>
            </w:r>
            <w:r>
              <w:rPr>
                <w:rFonts w:hAnsi="Times New Roman" w:cs="Arial"/>
                <w:sz w:val="20"/>
              </w:rPr>
              <w:t xml:space="preserve"> (</w:t>
            </w:r>
            <w:r w:rsidRPr="00421FFE">
              <w:rPr>
                <w:rFonts w:hAnsi="Times New Roman" w:cs="Arial" w:hint="eastAsia"/>
                <w:sz w:val="20"/>
              </w:rPr>
              <w:t>SGD</w:t>
            </w:r>
            <w:r>
              <w:rPr>
                <w:rFonts w:hAnsi="Times New Roman" w:cs="Arial"/>
                <w:sz w:val="20"/>
              </w:rPr>
              <w:t>)</w:t>
            </w:r>
          </w:p>
        </w:tc>
        <w:sdt>
          <w:sdtPr>
            <w:rPr>
              <w:rFonts w:hAnsi="Times New Roman" w:cs="Arial"/>
              <w:sz w:val="20"/>
            </w:rPr>
            <w:id w:val="539398329"/>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3351610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404725C"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49A406F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4AC1FE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D4F9889" w14:textId="77777777" w:rsidTr="00135C53">
        <w:trPr>
          <w:trHeight w:val="390"/>
        </w:trPr>
        <w:tc>
          <w:tcPr>
            <w:tcW w:w="1280" w:type="pct"/>
            <w:tcBorders>
              <w:bottom w:val="single" w:sz="4" w:space="0" w:color="auto"/>
            </w:tcBorders>
            <w:vAlign w:val="center"/>
          </w:tcPr>
          <w:p w14:paraId="6DEC84E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5B26C67"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8F57BF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CA196B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Swiss Franc</w:t>
            </w:r>
            <w:r>
              <w:rPr>
                <w:rFonts w:hAnsi="Times New Roman" w:cs="Arial" w:hint="eastAsia"/>
                <w:sz w:val="20"/>
              </w:rPr>
              <w:t xml:space="preserve"> </w:t>
            </w:r>
            <w:r>
              <w:rPr>
                <w:rFonts w:hAnsi="Times New Roman" w:cs="Arial"/>
                <w:sz w:val="20"/>
              </w:rPr>
              <w:t>(</w:t>
            </w:r>
            <w:r w:rsidRPr="00421FFE">
              <w:rPr>
                <w:rFonts w:hAnsi="Times New Roman" w:cs="Arial" w:hint="eastAsia"/>
                <w:sz w:val="20"/>
              </w:rPr>
              <w:t>CHF</w:t>
            </w:r>
            <w:r>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2E1E9D4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7838CB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3CBB55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79D862B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93A214D" w14:textId="77777777" w:rsidTr="00135C53">
        <w:trPr>
          <w:trHeight w:val="390"/>
        </w:trPr>
        <w:tc>
          <w:tcPr>
            <w:tcW w:w="1280" w:type="pct"/>
            <w:tcBorders>
              <w:bottom w:val="single" w:sz="4" w:space="0" w:color="auto"/>
            </w:tcBorders>
            <w:vAlign w:val="center"/>
          </w:tcPr>
          <w:p w14:paraId="719BB76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Swedish Krona</w:t>
            </w:r>
            <w:r>
              <w:rPr>
                <w:rFonts w:hAnsi="Times New Roman" w:cs="Arial" w:hint="eastAsia"/>
                <w:sz w:val="20"/>
              </w:rPr>
              <w:t xml:space="preserve"> </w:t>
            </w:r>
            <w:r>
              <w:rPr>
                <w:rFonts w:hAnsi="Times New Roman" w:cs="Arial"/>
                <w:sz w:val="20"/>
              </w:rPr>
              <w:t>(</w:t>
            </w:r>
            <w:r w:rsidRPr="00421FFE">
              <w:rPr>
                <w:rFonts w:hAnsi="Times New Roman" w:cs="Arial" w:hint="eastAsia"/>
                <w:sz w:val="20"/>
              </w:rPr>
              <w:t>SEK</w:t>
            </w:r>
            <w:r>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DD8D3F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247D4CB"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18BB163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United States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USD</w:t>
            </w:r>
            <w:r>
              <w:rPr>
                <w:rFonts w:hAnsi="Times New Roman" w:cs="Arial"/>
                <w:sz w:val="20"/>
              </w:rPr>
              <w:t>)</w:t>
            </w:r>
          </w:p>
        </w:tc>
        <w:sdt>
          <w:sdtPr>
            <w:rPr>
              <w:rFonts w:hAnsi="Times New Roman" w:cs="Arial"/>
              <w:sz w:val="20"/>
            </w:rPr>
            <w:id w:val="8091383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C4EE9E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A6F67A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7EE868B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5069976"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5DFA4E0" w14:textId="77777777" w:rsidTr="00135C53">
        <w:trPr>
          <w:trHeight w:val="390"/>
        </w:trPr>
        <w:tc>
          <w:tcPr>
            <w:tcW w:w="1280" w:type="pct"/>
            <w:tcBorders>
              <w:bottom w:val="single" w:sz="4" w:space="0" w:color="auto"/>
            </w:tcBorders>
            <w:vAlign w:val="center"/>
          </w:tcPr>
          <w:p w14:paraId="261C743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Thai Baht</w:t>
            </w:r>
            <w:r>
              <w:rPr>
                <w:rFonts w:hAnsi="Times New Roman" w:cs="Arial" w:hint="eastAsia"/>
                <w:sz w:val="20"/>
              </w:rPr>
              <w:t xml:space="preserve"> </w:t>
            </w:r>
            <w:r>
              <w:rPr>
                <w:rFonts w:hAnsi="Times New Roman" w:cs="Arial"/>
                <w:sz w:val="20"/>
              </w:rPr>
              <w:t>(</w:t>
            </w:r>
            <w:r w:rsidRPr="00421FFE">
              <w:rPr>
                <w:rFonts w:hAnsi="Times New Roman" w:cs="Arial" w:hint="eastAsia"/>
                <w:sz w:val="20"/>
              </w:rPr>
              <w:t>THB</w:t>
            </w:r>
            <w:r>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CA35BB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20341DF"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2202C42E"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Canadian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CAD</w:t>
            </w:r>
            <w:r>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F2CED1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nil"/>
            </w:tcBorders>
            <w:vAlign w:val="center"/>
          </w:tcPr>
          <w:p w14:paraId="59900656" w14:textId="77777777" w:rsidR="00917F27" w:rsidRPr="00421FFE" w:rsidRDefault="00917F27" w:rsidP="00135C53">
            <w:pPr>
              <w:spacing w:line="0" w:lineRule="atLeast"/>
              <w:rPr>
                <w:rFonts w:hAnsi="Times New Roman" w:cs="Arial"/>
                <w:sz w:val="20"/>
              </w:rPr>
            </w:pPr>
          </w:p>
        </w:tc>
        <w:tc>
          <w:tcPr>
            <w:tcW w:w="1421" w:type="pct"/>
            <w:tcBorders>
              <w:top w:val="single" w:sz="4" w:space="0" w:color="auto"/>
              <w:left w:val="nil"/>
              <w:bottom w:val="nil"/>
              <w:right w:val="nil"/>
            </w:tcBorders>
            <w:shd w:val="clear" w:color="auto" w:fill="FFFFFF"/>
            <w:vAlign w:val="center"/>
          </w:tcPr>
          <w:p w14:paraId="054FE491" w14:textId="77777777" w:rsidR="00917F27" w:rsidRPr="00421FFE" w:rsidRDefault="00917F27" w:rsidP="00135C53">
            <w:pPr>
              <w:spacing w:line="0" w:lineRule="atLeast"/>
              <w:rPr>
                <w:rFonts w:hAnsi="Times New Roman" w:cs="Arial"/>
                <w:sz w:val="20"/>
              </w:rPr>
            </w:pPr>
          </w:p>
        </w:tc>
        <w:tc>
          <w:tcPr>
            <w:tcW w:w="213" w:type="pct"/>
            <w:tcBorders>
              <w:top w:val="single" w:sz="4" w:space="0" w:color="auto"/>
              <w:left w:val="nil"/>
              <w:bottom w:val="nil"/>
              <w:right w:val="nil"/>
            </w:tcBorders>
            <w:shd w:val="clear" w:color="auto" w:fill="auto"/>
            <w:vAlign w:val="center"/>
          </w:tcPr>
          <w:p w14:paraId="6500418D" w14:textId="77777777" w:rsidR="00917F27" w:rsidRPr="00421FFE" w:rsidRDefault="00917F27" w:rsidP="00135C53">
            <w:pPr>
              <w:spacing w:line="0" w:lineRule="atLeast"/>
              <w:rPr>
                <w:rFonts w:hAnsi="Times New Roman" w:cs="Arial"/>
                <w:sz w:val="20"/>
              </w:rPr>
            </w:pPr>
          </w:p>
        </w:tc>
      </w:tr>
    </w:tbl>
    <w:p w14:paraId="50EDD962" w14:textId="77777777" w:rsidR="00917F27" w:rsidRPr="00421FFE" w:rsidRDefault="00917F27" w:rsidP="00917F27">
      <w:pPr>
        <w:spacing w:afterLines="50" w:after="120" w:line="0" w:lineRule="atLeast"/>
        <w:ind w:left="397"/>
        <w:rPr>
          <w:rFonts w:hAnsi="Times New Roman" w:cs="Arial"/>
          <w:szCs w:val="21"/>
        </w:rPr>
      </w:pPr>
    </w:p>
    <w:sectPr w:rsidR="00917F27" w:rsidRPr="00421FFE" w:rsidSect="00421FFE">
      <w:headerReference w:type="default" r:id="rId12"/>
      <w:footerReference w:type="even" r:id="rId13"/>
      <w:footerReference w:type="default" r:id="rId14"/>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1B93" w14:textId="77777777" w:rsidR="000A6262" w:rsidRDefault="000A6262">
      <w:r>
        <w:separator/>
      </w:r>
    </w:p>
    <w:p w14:paraId="0A8A99B1" w14:textId="77777777" w:rsidR="000A6262" w:rsidRDefault="000A6262"/>
    <w:p w14:paraId="0236D320" w14:textId="77777777" w:rsidR="000A6262" w:rsidRDefault="000A6262"/>
    <w:p w14:paraId="0C4E3278" w14:textId="77777777" w:rsidR="000A6262" w:rsidRDefault="000A6262"/>
    <w:p w14:paraId="2EF2CFC8" w14:textId="77777777" w:rsidR="000A6262" w:rsidRDefault="000A6262"/>
    <w:p w14:paraId="341A003E" w14:textId="77777777" w:rsidR="000A6262" w:rsidRDefault="000A6262"/>
    <w:p w14:paraId="648817E3" w14:textId="77777777" w:rsidR="000A6262" w:rsidRDefault="000A6262"/>
  </w:endnote>
  <w:endnote w:type="continuationSeparator" w:id="0">
    <w:p w14:paraId="0128E411" w14:textId="77777777" w:rsidR="000A6262" w:rsidRDefault="000A6262">
      <w:r>
        <w:continuationSeparator/>
      </w:r>
    </w:p>
    <w:p w14:paraId="18C1FFB9" w14:textId="77777777" w:rsidR="000A6262" w:rsidRDefault="000A6262"/>
    <w:p w14:paraId="657C21BD" w14:textId="77777777" w:rsidR="000A6262" w:rsidRDefault="000A6262"/>
    <w:p w14:paraId="66274A94" w14:textId="77777777" w:rsidR="000A6262" w:rsidRDefault="000A6262"/>
    <w:p w14:paraId="0C64FC1E" w14:textId="77777777" w:rsidR="000A6262" w:rsidRDefault="000A6262"/>
    <w:p w14:paraId="1928B10A" w14:textId="77777777" w:rsidR="000A6262" w:rsidRDefault="000A6262"/>
    <w:p w14:paraId="491C9191" w14:textId="77777777" w:rsidR="000A6262" w:rsidRDefault="000A6262"/>
  </w:endnote>
  <w:endnote w:type="continuationNotice" w:id="1">
    <w:p w14:paraId="46C42F62" w14:textId="77777777" w:rsidR="000A6262" w:rsidRDefault="000A6262"/>
    <w:p w14:paraId="6F5A9B64" w14:textId="77777777" w:rsidR="000A6262" w:rsidRDefault="000A6262"/>
    <w:p w14:paraId="02082E8A" w14:textId="77777777" w:rsidR="000A6262" w:rsidRDefault="000A6262"/>
    <w:p w14:paraId="0EEE0421" w14:textId="77777777" w:rsidR="000A6262" w:rsidRDefault="000A6262"/>
    <w:p w14:paraId="5C212EF8" w14:textId="77777777" w:rsidR="000A6262" w:rsidRDefault="000A6262"/>
    <w:p w14:paraId="0013CDCB" w14:textId="77777777" w:rsidR="000A6262" w:rsidRDefault="000A6262"/>
    <w:p w14:paraId="12CA953A" w14:textId="77777777" w:rsidR="000A6262" w:rsidRDefault="000A6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5F941A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E1FF5" w14:textId="77777777" w:rsidR="000A6262" w:rsidRDefault="000A6262">
      <w:r>
        <w:separator/>
      </w:r>
    </w:p>
    <w:p w14:paraId="5D1CC515" w14:textId="77777777" w:rsidR="000A6262" w:rsidRDefault="000A6262"/>
    <w:p w14:paraId="33C1909E" w14:textId="77777777" w:rsidR="000A6262" w:rsidRDefault="000A6262"/>
    <w:p w14:paraId="23D5DD02" w14:textId="77777777" w:rsidR="000A6262" w:rsidRDefault="000A6262"/>
    <w:p w14:paraId="5E8C66DF" w14:textId="77777777" w:rsidR="000A6262" w:rsidRDefault="000A6262"/>
    <w:p w14:paraId="4B536E59" w14:textId="77777777" w:rsidR="000A6262" w:rsidRDefault="000A6262"/>
    <w:p w14:paraId="5ABD3767" w14:textId="77777777" w:rsidR="000A6262" w:rsidRDefault="000A6262"/>
  </w:footnote>
  <w:footnote w:type="continuationSeparator" w:id="0">
    <w:p w14:paraId="239D2446" w14:textId="77777777" w:rsidR="000A6262" w:rsidRDefault="000A6262">
      <w:r>
        <w:continuationSeparator/>
      </w:r>
    </w:p>
    <w:p w14:paraId="5E856918" w14:textId="77777777" w:rsidR="000A6262" w:rsidRDefault="000A6262"/>
    <w:p w14:paraId="3F1DAB7D" w14:textId="77777777" w:rsidR="000A6262" w:rsidRDefault="000A6262"/>
    <w:p w14:paraId="7048B838" w14:textId="77777777" w:rsidR="000A6262" w:rsidRDefault="000A6262"/>
    <w:p w14:paraId="30D02612" w14:textId="77777777" w:rsidR="000A6262" w:rsidRDefault="000A6262"/>
    <w:p w14:paraId="3C513F68" w14:textId="77777777" w:rsidR="000A6262" w:rsidRDefault="000A6262"/>
    <w:p w14:paraId="13FA3B78" w14:textId="77777777" w:rsidR="000A6262" w:rsidRDefault="000A6262"/>
  </w:footnote>
  <w:footnote w:type="continuationNotice" w:id="1">
    <w:p w14:paraId="7901FE7F" w14:textId="77777777" w:rsidR="000A6262" w:rsidRDefault="000A6262"/>
    <w:p w14:paraId="5C8D420D" w14:textId="77777777" w:rsidR="000A6262" w:rsidRDefault="000A6262"/>
    <w:p w14:paraId="322BDD7E" w14:textId="77777777" w:rsidR="000A6262" w:rsidRDefault="000A6262"/>
    <w:p w14:paraId="57DCEC69" w14:textId="77777777" w:rsidR="000A6262" w:rsidRDefault="000A6262"/>
    <w:p w14:paraId="5166567A" w14:textId="77777777" w:rsidR="000A6262" w:rsidRDefault="000A6262"/>
    <w:p w14:paraId="5E107A75" w14:textId="77777777" w:rsidR="000A6262" w:rsidRDefault="000A6262"/>
    <w:p w14:paraId="3936C92C" w14:textId="77777777" w:rsidR="000A6262" w:rsidRDefault="000A62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135C53">
      <w:trPr>
        <w:jc w:val="right"/>
      </w:trPr>
      <w:tc>
        <w:tcPr>
          <w:tcW w:w="0" w:type="auto"/>
          <w:shd w:val="clear" w:color="auto" w:fill="auto"/>
        </w:tcPr>
        <w:p w14:paraId="7F4B2A7F" w14:textId="5E70E1C5"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w:t>
          </w:r>
          <w:r w:rsidR="00FC4AF2">
            <w:rPr>
              <w:rFonts w:hAnsi="Times" w:hint="eastAsia"/>
            </w:rPr>
            <w:t>4</w:t>
          </w:r>
          <w:r>
            <w:rPr>
              <w:rFonts w:hAnsi="Times" w:hint="eastAsia"/>
            </w:rPr>
            <w:t xml:space="preserve"> </w:t>
          </w:r>
          <w:r>
            <w:rPr>
              <w:rFonts w:hAnsi="Times"/>
            </w:rPr>
            <w:t>C</w:t>
          </w:r>
        </w:p>
      </w:tc>
    </w:tr>
  </w:tbl>
  <w:p w14:paraId="7E6B4C7B" w14:textId="77777777" w:rsidR="00A22B40" w:rsidRPr="00F1502F" w:rsidRDefault="00A22B40" w:rsidP="00A22B40">
    <w:pPr>
      <w:pStyle w:val="a6"/>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p w14:paraId="39D172DF" w14:textId="502F1909" w:rsidR="00F8782D" w:rsidRPr="007A4A65" w:rsidRDefault="00F8782D" w:rsidP="00B56D25">
    <w:pPr>
      <w:pStyle w:val="a6"/>
      <w:tabs>
        <w:tab w:val="clear" w:pos="4252"/>
        <w:tab w:val="clear" w:pos="8504"/>
        <w:tab w:val="left" w:pos="8673"/>
      </w:tabs>
      <w:spacing w:line="0" w:lineRule="atLeast"/>
      <w:rPr>
        <w:rFonts w:hAnsi="Times New Roman"/>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3552466">
    <w:abstractNumId w:val="12"/>
  </w:num>
  <w:num w:numId="2" w16cid:durableId="618030196">
    <w:abstractNumId w:val="8"/>
  </w:num>
  <w:num w:numId="3" w16cid:durableId="1139687924">
    <w:abstractNumId w:val="15"/>
  </w:num>
  <w:num w:numId="4" w16cid:durableId="864363736">
    <w:abstractNumId w:val="11"/>
  </w:num>
  <w:num w:numId="5" w16cid:durableId="529798805">
    <w:abstractNumId w:val="0"/>
  </w:num>
  <w:num w:numId="6" w16cid:durableId="1580021150">
    <w:abstractNumId w:val="9"/>
  </w:num>
  <w:num w:numId="7" w16cid:durableId="1426877359">
    <w:abstractNumId w:val="10"/>
  </w:num>
  <w:num w:numId="8" w16cid:durableId="1652753075">
    <w:abstractNumId w:val="1"/>
  </w:num>
  <w:num w:numId="9" w16cid:durableId="234172382">
    <w:abstractNumId w:val="13"/>
  </w:num>
  <w:num w:numId="10" w16cid:durableId="1188131964">
    <w:abstractNumId w:val="3"/>
  </w:num>
  <w:num w:numId="11" w16cid:durableId="1145972823">
    <w:abstractNumId w:val="14"/>
  </w:num>
  <w:num w:numId="12" w16cid:durableId="2061124657">
    <w:abstractNumId w:val="7"/>
  </w:num>
  <w:num w:numId="13" w16cid:durableId="1726292823">
    <w:abstractNumId w:val="2"/>
  </w:num>
  <w:num w:numId="14" w16cid:durableId="185099368">
    <w:abstractNumId w:val="5"/>
  </w:num>
  <w:num w:numId="15" w16cid:durableId="1965690847">
    <w:abstractNumId w:val="16"/>
  </w:num>
  <w:num w:numId="16" w16cid:durableId="584344315">
    <w:abstractNumId w:val="4"/>
  </w:num>
  <w:num w:numId="17" w16cid:durableId="70051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7D9D"/>
    <w:rsid w:val="00011EE5"/>
    <w:rsid w:val="00015939"/>
    <w:rsid w:val="000167A1"/>
    <w:rsid w:val="00017A17"/>
    <w:rsid w:val="0002285E"/>
    <w:rsid w:val="00023D77"/>
    <w:rsid w:val="00026731"/>
    <w:rsid w:val="00026FF9"/>
    <w:rsid w:val="000418C0"/>
    <w:rsid w:val="0004371D"/>
    <w:rsid w:val="00043A1D"/>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A6262"/>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24E4"/>
    <w:rsid w:val="00133840"/>
    <w:rsid w:val="00135C53"/>
    <w:rsid w:val="00140E8A"/>
    <w:rsid w:val="00143E8C"/>
    <w:rsid w:val="001501C5"/>
    <w:rsid w:val="00165D9B"/>
    <w:rsid w:val="00183256"/>
    <w:rsid w:val="00185326"/>
    <w:rsid w:val="001879E3"/>
    <w:rsid w:val="0019228B"/>
    <w:rsid w:val="00192E3F"/>
    <w:rsid w:val="001933AC"/>
    <w:rsid w:val="00194E52"/>
    <w:rsid w:val="0019777F"/>
    <w:rsid w:val="001A45CA"/>
    <w:rsid w:val="001A54AF"/>
    <w:rsid w:val="001C7998"/>
    <w:rsid w:val="001D091D"/>
    <w:rsid w:val="001D1EE1"/>
    <w:rsid w:val="001D2088"/>
    <w:rsid w:val="001D272F"/>
    <w:rsid w:val="001E3CBD"/>
    <w:rsid w:val="001E4179"/>
    <w:rsid w:val="001E79B8"/>
    <w:rsid w:val="001E7FEA"/>
    <w:rsid w:val="001F1290"/>
    <w:rsid w:val="00205B79"/>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75D69"/>
    <w:rsid w:val="0028576D"/>
    <w:rsid w:val="00291C9B"/>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F4CA2"/>
    <w:rsid w:val="002F568C"/>
    <w:rsid w:val="002F71EE"/>
    <w:rsid w:val="00305CAA"/>
    <w:rsid w:val="00310013"/>
    <w:rsid w:val="00312367"/>
    <w:rsid w:val="003134EE"/>
    <w:rsid w:val="00316D82"/>
    <w:rsid w:val="003208DB"/>
    <w:rsid w:val="003224C6"/>
    <w:rsid w:val="00333717"/>
    <w:rsid w:val="00335820"/>
    <w:rsid w:val="00336595"/>
    <w:rsid w:val="00345FF1"/>
    <w:rsid w:val="00352D3C"/>
    <w:rsid w:val="003559E8"/>
    <w:rsid w:val="00355DCC"/>
    <w:rsid w:val="00357EDF"/>
    <w:rsid w:val="00361F54"/>
    <w:rsid w:val="00372C71"/>
    <w:rsid w:val="0037366F"/>
    <w:rsid w:val="003913F9"/>
    <w:rsid w:val="00392182"/>
    <w:rsid w:val="003A41A8"/>
    <w:rsid w:val="003A5F4B"/>
    <w:rsid w:val="003B3801"/>
    <w:rsid w:val="003C75F3"/>
    <w:rsid w:val="003C79FD"/>
    <w:rsid w:val="003D1251"/>
    <w:rsid w:val="003D40E2"/>
    <w:rsid w:val="003D76FB"/>
    <w:rsid w:val="003E5B5B"/>
    <w:rsid w:val="003E694C"/>
    <w:rsid w:val="003F42B9"/>
    <w:rsid w:val="003F4734"/>
    <w:rsid w:val="00402D19"/>
    <w:rsid w:val="00410ADD"/>
    <w:rsid w:val="004137C9"/>
    <w:rsid w:val="0042187B"/>
    <w:rsid w:val="00421FFE"/>
    <w:rsid w:val="004358F7"/>
    <w:rsid w:val="00435F09"/>
    <w:rsid w:val="00450514"/>
    <w:rsid w:val="0045162B"/>
    <w:rsid w:val="00454ED5"/>
    <w:rsid w:val="00455100"/>
    <w:rsid w:val="004602DA"/>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FCC"/>
    <w:rsid w:val="004E1C73"/>
    <w:rsid w:val="004E5B4D"/>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6A0"/>
    <w:rsid w:val="005E07EA"/>
    <w:rsid w:val="005E623F"/>
    <w:rsid w:val="005F0C98"/>
    <w:rsid w:val="006030DC"/>
    <w:rsid w:val="00605B69"/>
    <w:rsid w:val="006110EE"/>
    <w:rsid w:val="006119AE"/>
    <w:rsid w:val="00611FA2"/>
    <w:rsid w:val="006176FA"/>
    <w:rsid w:val="00620F84"/>
    <w:rsid w:val="0062525E"/>
    <w:rsid w:val="0062672C"/>
    <w:rsid w:val="006354A1"/>
    <w:rsid w:val="006369F2"/>
    <w:rsid w:val="00641E87"/>
    <w:rsid w:val="00643676"/>
    <w:rsid w:val="00653569"/>
    <w:rsid w:val="00654C16"/>
    <w:rsid w:val="00654E35"/>
    <w:rsid w:val="00662923"/>
    <w:rsid w:val="006640F6"/>
    <w:rsid w:val="00667903"/>
    <w:rsid w:val="00680340"/>
    <w:rsid w:val="00680351"/>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1F80"/>
    <w:rsid w:val="007E442E"/>
    <w:rsid w:val="007F20A8"/>
    <w:rsid w:val="007F5CE2"/>
    <w:rsid w:val="00800B66"/>
    <w:rsid w:val="00804A9A"/>
    <w:rsid w:val="008051BC"/>
    <w:rsid w:val="00806083"/>
    <w:rsid w:val="00807BB4"/>
    <w:rsid w:val="00810C8A"/>
    <w:rsid w:val="00812B3D"/>
    <w:rsid w:val="00813FAD"/>
    <w:rsid w:val="008172B4"/>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3B09"/>
    <w:rsid w:val="008A7292"/>
    <w:rsid w:val="008B2D54"/>
    <w:rsid w:val="008B5F87"/>
    <w:rsid w:val="008C0ED7"/>
    <w:rsid w:val="008C1C54"/>
    <w:rsid w:val="008C48D0"/>
    <w:rsid w:val="008C48F9"/>
    <w:rsid w:val="008C4926"/>
    <w:rsid w:val="008D300B"/>
    <w:rsid w:val="008D5D77"/>
    <w:rsid w:val="008F478E"/>
    <w:rsid w:val="00900E13"/>
    <w:rsid w:val="00901DA6"/>
    <w:rsid w:val="0090236B"/>
    <w:rsid w:val="0090588A"/>
    <w:rsid w:val="009140D6"/>
    <w:rsid w:val="00916D6A"/>
    <w:rsid w:val="00917F27"/>
    <w:rsid w:val="00926197"/>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6740B"/>
    <w:rsid w:val="00972CEB"/>
    <w:rsid w:val="009744BA"/>
    <w:rsid w:val="00980A1A"/>
    <w:rsid w:val="00982FF3"/>
    <w:rsid w:val="009871F3"/>
    <w:rsid w:val="009874B7"/>
    <w:rsid w:val="009A584E"/>
    <w:rsid w:val="009A6EB7"/>
    <w:rsid w:val="009B3AC7"/>
    <w:rsid w:val="009B5093"/>
    <w:rsid w:val="009C0D37"/>
    <w:rsid w:val="009C41BA"/>
    <w:rsid w:val="009C7A5F"/>
    <w:rsid w:val="009D4B23"/>
    <w:rsid w:val="009D51AC"/>
    <w:rsid w:val="009E1A28"/>
    <w:rsid w:val="009E393B"/>
    <w:rsid w:val="009F0F85"/>
    <w:rsid w:val="009F315A"/>
    <w:rsid w:val="00A040A9"/>
    <w:rsid w:val="00A11F1A"/>
    <w:rsid w:val="00A14BF8"/>
    <w:rsid w:val="00A16E78"/>
    <w:rsid w:val="00A20917"/>
    <w:rsid w:val="00A22B40"/>
    <w:rsid w:val="00A236B7"/>
    <w:rsid w:val="00A24066"/>
    <w:rsid w:val="00A300DC"/>
    <w:rsid w:val="00A303D3"/>
    <w:rsid w:val="00A34DD4"/>
    <w:rsid w:val="00A44838"/>
    <w:rsid w:val="00A464F6"/>
    <w:rsid w:val="00A46FDD"/>
    <w:rsid w:val="00A61E7D"/>
    <w:rsid w:val="00A713F5"/>
    <w:rsid w:val="00A81E7C"/>
    <w:rsid w:val="00A85673"/>
    <w:rsid w:val="00A85E1E"/>
    <w:rsid w:val="00A96E12"/>
    <w:rsid w:val="00AA2B9B"/>
    <w:rsid w:val="00AA5890"/>
    <w:rsid w:val="00AA78DC"/>
    <w:rsid w:val="00AB229B"/>
    <w:rsid w:val="00AB3966"/>
    <w:rsid w:val="00AB709B"/>
    <w:rsid w:val="00AD3021"/>
    <w:rsid w:val="00AE0AE8"/>
    <w:rsid w:val="00AE1C95"/>
    <w:rsid w:val="00AE29B4"/>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E4E"/>
    <w:rsid w:val="00B63D56"/>
    <w:rsid w:val="00B73D98"/>
    <w:rsid w:val="00B7530D"/>
    <w:rsid w:val="00B836E1"/>
    <w:rsid w:val="00B858C7"/>
    <w:rsid w:val="00B87908"/>
    <w:rsid w:val="00B928E6"/>
    <w:rsid w:val="00B93001"/>
    <w:rsid w:val="00BA3190"/>
    <w:rsid w:val="00BA63D4"/>
    <w:rsid w:val="00BA71C7"/>
    <w:rsid w:val="00BB2C54"/>
    <w:rsid w:val="00BB2CC6"/>
    <w:rsid w:val="00BB6528"/>
    <w:rsid w:val="00BB6799"/>
    <w:rsid w:val="00BC0D0D"/>
    <w:rsid w:val="00BC4FA5"/>
    <w:rsid w:val="00BC5CE5"/>
    <w:rsid w:val="00BC73DA"/>
    <w:rsid w:val="00BD3704"/>
    <w:rsid w:val="00BD54AC"/>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37402"/>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B032B"/>
    <w:rsid w:val="00DB3EE3"/>
    <w:rsid w:val="00DB6B1F"/>
    <w:rsid w:val="00DC03F8"/>
    <w:rsid w:val="00DC21D7"/>
    <w:rsid w:val="00DD2E52"/>
    <w:rsid w:val="00DE4070"/>
    <w:rsid w:val="00DE67EE"/>
    <w:rsid w:val="00DE6AF7"/>
    <w:rsid w:val="00DF2742"/>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47334"/>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066F2"/>
    <w:rsid w:val="00F10EBC"/>
    <w:rsid w:val="00F33753"/>
    <w:rsid w:val="00F35717"/>
    <w:rsid w:val="00F36ACB"/>
    <w:rsid w:val="00F41B31"/>
    <w:rsid w:val="00F44553"/>
    <w:rsid w:val="00F51A7D"/>
    <w:rsid w:val="00F565D7"/>
    <w:rsid w:val="00F632A7"/>
    <w:rsid w:val="00F74044"/>
    <w:rsid w:val="00F74770"/>
    <w:rsid w:val="00F801F6"/>
    <w:rsid w:val="00F81397"/>
    <w:rsid w:val="00F82FF2"/>
    <w:rsid w:val="00F83E3A"/>
    <w:rsid w:val="00F8516A"/>
    <w:rsid w:val="00F8646B"/>
    <w:rsid w:val="00F86B64"/>
    <w:rsid w:val="00F8782D"/>
    <w:rsid w:val="00F87CB3"/>
    <w:rsid w:val="00F92EFB"/>
    <w:rsid w:val="00F963F1"/>
    <w:rsid w:val="00F96784"/>
    <w:rsid w:val="00FA110B"/>
    <w:rsid w:val="00FA51F5"/>
    <w:rsid w:val="00FB12BC"/>
    <w:rsid w:val="00FB286D"/>
    <w:rsid w:val="00FB2D3F"/>
    <w:rsid w:val="00FB4A98"/>
    <w:rsid w:val="00FC1A23"/>
    <w:rsid w:val="00FC4AF2"/>
    <w:rsid w:val="00FC4E49"/>
    <w:rsid w:val="00FD522F"/>
    <w:rsid w:val="00FD6684"/>
    <w:rsid w:val="00FD7400"/>
    <w:rsid w:val="00FE1887"/>
    <w:rsid w:val="00FE4DF1"/>
    <w:rsid w:val="00FE5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F86C25"/>
  <w15:chartTrackingRefBased/>
  <w15:docId w15:val="{D68518A0-ED97-4DE4-B4C6-F94B748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30830-41ED-4D0D-BD3C-39A675E6C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3.xml><?xml version="1.0" encoding="utf-8"?>
<ds:datastoreItem xmlns:ds="http://schemas.openxmlformats.org/officeDocument/2006/customXml" ds:itemID="{05089767-08E9-4F10-B009-E1228ED441DF}">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4.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5.xml><?xml version="1.0" encoding="utf-8"?>
<ds:datastoreItem xmlns:ds="http://schemas.openxmlformats.org/officeDocument/2006/customXml" ds:itemID="{82FE51A6-DCFA-4FF8-9146-BCADF1759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663</Words>
  <Characters>3785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JPF</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JPF</dc:creator>
  <cp:keywords/>
  <cp:lastModifiedBy>神尾　宜子</cp:lastModifiedBy>
  <cp:revision>15</cp:revision>
  <cp:lastPrinted>2018-07-25T21:34:00Z</cp:lastPrinted>
  <dcterms:created xsi:type="dcterms:W3CDTF">2023-08-17T03:06:00Z</dcterms:created>
  <dcterms:modified xsi:type="dcterms:W3CDTF">2023-08-17T05:47:00Z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川内 映子</vt:lpwstr>
  </property>
  <property fmtid="{D5CDD505-2E9C-101B-9397-08002B2CF9AE}" pid="3" name="Order">
    <vt:r8>9880400</vt:r8>
  </property>
  <property fmtid="{D5CDD505-2E9C-101B-9397-08002B2CF9AE}" pid="4" name="display_urn:schemas-microsoft-com:office:office#Author">
    <vt:lpwstr>川内 映子</vt:lpwstr>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y fmtid="{D5CDD505-2E9C-101B-9397-08002B2CF9AE}" pid="8" name="ContentTypeId">
    <vt:lpwstr>0x0101004CF9876EFB34EA419BC3E50D76A4C65D</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